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9" w:type="dxa"/>
        <w:tblInd w:w="-1" w:type="dxa"/>
        <w:tblLayout w:type="fixed"/>
        <w:tblLook w:val="0000"/>
      </w:tblPr>
      <w:tblGrid>
        <w:gridCol w:w="5149"/>
        <w:gridCol w:w="4860"/>
      </w:tblGrid>
      <w:tr w:rsidR="00302956" w:rsidRPr="00302956">
        <w:tc>
          <w:tcPr>
            <w:tcW w:w="5149" w:type="dxa"/>
          </w:tcPr>
          <w:p w:rsidR="00302956" w:rsidRPr="00302956" w:rsidRDefault="00523CEF" w:rsidP="00302956">
            <w:pPr>
              <w:jc w:val="center"/>
              <w:rPr>
                <w:rFonts w:ascii="Times New Roman" w:hAnsi="Times New Roman"/>
                <w:sz w:val="20"/>
                <w:szCs w:val="20"/>
              </w:rPr>
            </w:pPr>
            <w:r w:rsidRPr="00523CEF">
              <w:rPr>
                <w:rFonts w:ascii="Times New Roman" w:hAnsi="Times New Roman"/>
                <w:noProof/>
              </w:rPr>
              <w:pict>
                <v:shapetype id="_x0000_t202" coordsize="21600,21600" o:spt="202" path="m,l,21600r21600,l21600,xe">
                  <v:stroke joinstyle="miter"/>
                  <v:path gradientshapeok="t" o:connecttype="rect"/>
                </v:shapetype>
                <v:shape id="_x0000_s1039" type="#_x0000_t202" style="position:absolute;left:0;text-align:left;margin-left:-62.95pt;margin-top:-9pt;width:64.4pt;height:41pt;z-index:251656704;mso-wrap-style:none" stroked="f">
                  <v:textbox style="mso-next-textbox:#_x0000_s1039;mso-fit-shape-to-text:t">
                    <w:txbxContent>
                      <w:p w:rsidR="00302956" w:rsidRDefault="009F12C7" w:rsidP="00302956">
                        <w:r>
                          <w:rPr>
                            <w:noProof/>
                          </w:rPr>
                          <w:drawing>
                            <wp:inline distT="0" distB="0" distL="0" distR="0">
                              <wp:extent cx="635000" cy="425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5000" cy="425450"/>
                                      </a:xfrm>
                                      <a:prstGeom prst="rect">
                                        <a:avLst/>
                                      </a:prstGeom>
                                      <a:noFill/>
                                      <a:ln w="9525">
                                        <a:noFill/>
                                        <a:miter lim="800000"/>
                                        <a:headEnd/>
                                        <a:tailEnd/>
                                      </a:ln>
                                    </pic:spPr>
                                  </pic:pic>
                                </a:graphicData>
                              </a:graphic>
                            </wp:inline>
                          </w:drawing>
                        </w:r>
                      </w:p>
                    </w:txbxContent>
                  </v:textbox>
                </v:shape>
              </w:pict>
            </w:r>
            <w:r w:rsidR="00302956" w:rsidRPr="00302956">
              <w:rPr>
                <w:rFonts w:ascii="Times New Roman" w:hAnsi="Times New Roman"/>
                <w:sz w:val="20"/>
                <w:szCs w:val="20"/>
              </w:rPr>
              <w:t xml:space="preserve">TỔNG CÔNG TY CÔNG NGHIỆP XI MĂNG VIỆT </w:t>
            </w:r>
            <w:smartTag w:uri="urn:schemas-microsoft-com:office:smarttags" w:element="country-region">
              <w:smartTag w:uri="urn:schemas-microsoft-com:office:smarttags" w:element="place">
                <w:r w:rsidR="00302956" w:rsidRPr="00302956">
                  <w:rPr>
                    <w:rFonts w:ascii="Times New Roman" w:hAnsi="Times New Roman"/>
                    <w:sz w:val="20"/>
                    <w:szCs w:val="20"/>
                  </w:rPr>
                  <w:t>NAM</w:t>
                </w:r>
              </w:smartTag>
            </w:smartTag>
          </w:p>
          <w:p w:rsidR="00302956" w:rsidRPr="00302956" w:rsidRDefault="00302956" w:rsidP="00302956">
            <w:pPr>
              <w:jc w:val="center"/>
              <w:rPr>
                <w:rFonts w:ascii="Times New Roman" w:hAnsi="Times New Roman"/>
                <w:sz w:val="22"/>
                <w:szCs w:val="22"/>
              </w:rPr>
            </w:pPr>
            <w:r w:rsidRPr="00302956">
              <w:rPr>
                <w:rFonts w:ascii="Times New Roman" w:hAnsi="Times New Roman"/>
                <w:b/>
                <w:bCs/>
                <w:sz w:val="20"/>
                <w:szCs w:val="20"/>
              </w:rPr>
              <w:t>C</w:t>
            </w:r>
            <w:r>
              <w:rPr>
                <w:rFonts w:ascii="Times New Roman" w:hAnsi="Times New Roman"/>
                <w:b/>
                <w:bCs/>
                <w:sz w:val="20"/>
                <w:szCs w:val="20"/>
              </w:rPr>
              <w:t>Ô</w:t>
            </w:r>
            <w:r w:rsidRPr="00302956">
              <w:rPr>
                <w:rFonts w:ascii="Times New Roman" w:hAnsi="Times New Roman"/>
                <w:b/>
                <w:bCs/>
                <w:sz w:val="20"/>
                <w:szCs w:val="20"/>
              </w:rPr>
              <w:t>NG TY CỔ PHẦN VICEM BAO B</w:t>
            </w:r>
            <w:r>
              <w:rPr>
                <w:rFonts w:ascii="Times New Roman" w:hAnsi="Times New Roman"/>
                <w:b/>
                <w:bCs/>
                <w:sz w:val="20"/>
                <w:szCs w:val="20"/>
              </w:rPr>
              <w:t>Ì</w:t>
            </w:r>
            <w:r w:rsidRPr="00302956">
              <w:rPr>
                <w:rFonts w:ascii="Times New Roman" w:hAnsi="Times New Roman"/>
                <w:b/>
                <w:bCs/>
                <w:sz w:val="20"/>
                <w:szCs w:val="20"/>
              </w:rPr>
              <w:t xml:space="preserve"> HẢI PH</w:t>
            </w:r>
            <w:r>
              <w:rPr>
                <w:rFonts w:ascii="Times New Roman" w:hAnsi="Times New Roman"/>
                <w:b/>
                <w:bCs/>
                <w:sz w:val="20"/>
                <w:szCs w:val="20"/>
              </w:rPr>
              <w:t>Ò</w:t>
            </w:r>
            <w:r w:rsidRPr="00302956">
              <w:rPr>
                <w:rFonts w:ascii="Times New Roman" w:hAnsi="Times New Roman"/>
                <w:b/>
                <w:bCs/>
                <w:sz w:val="20"/>
                <w:szCs w:val="20"/>
              </w:rPr>
              <w:t>NG</w:t>
            </w:r>
          </w:p>
          <w:p w:rsidR="00302956" w:rsidRPr="00302956" w:rsidRDefault="00523CEF" w:rsidP="00302956">
            <w:pPr>
              <w:jc w:val="center"/>
              <w:rPr>
                <w:rFonts w:ascii="Times New Roman" w:hAnsi="Times New Roman"/>
              </w:rPr>
            </w:pPr>
            <w:r>
              <w:rPr>
                <w:rFonts w:ascii="Times New Roman" w:hAnsi="Times New Roman"/>
                <w:noProof/>
              </w:rPr>
              <w:pict>
                <v:line id="_x0000_s1040" style="position:absolute;left:0;text-align:left;z-index:251657728" from="36.05pt,1.35pt" to="198.05pt,1.35pt"/>
              </w:pict>
            </w:r>
          </w:p>
          <w:p w:rsidR="00302956" w:rsidRPr="00302956" w:rsidRDefault="00302956" w:rsidP="009F12C7">
            <w:pPr>
              <w:jc w:val="center"/>
              <w:rPr>
                <w:rFonts w:ascii="Times New Roman" w:hAnsi="Times New Roman"/>
                <w:i/>
                <w:iCs/>
              </w:rPr>
            </w:pPr>
            <w:r w:rsidRPr="00302956">
              <w:rPr>
                <w:rFonts w:ascii="Times New Roman" w:hAnsi="Times New Roman"/>
              </w:rPr>
              <w:t xml:space="preserve">Số : </w:t>
            </w:r>
            <w:r w:rsidR="009F12C7">
              <w:rPr>
                <w:rFonts w:ascii="Times New Roman" w:hAnsi="Times New Roman"/>
              </w:rPr>
              <w:t>02</w:t>
            </w:r>
            <w:r w:rsidRPr="00302956">
              <w:rPr>
                <w:rFonts w:ascii="Times New Roman" w:hAnsi="Times New Roman"/>
              </w:rPr>
              <w:t xml:space="preserve"> </w:t>
            </w:r>
            <w:r w:rsidRPr="00302956">
              <w:rPr>
                <w:rFonts w:ascii="Times New Roman" w:hAnsi="Times New Roman"/>
                <w:sz w:val="26"/>
                <w:szCs w:val="26"/>
              </w:rPr>
              <w:t xml:space="preserve"> </w:t>
            </w:r>
            <w:r w:rsidRPr="00302956">
              <w:rPr>
                <w:rFonts w:ascii="Times New Roman" w:hAnsi="Times New Roman"/>
              </w:rPr>
              <w:t>/HPVC – ĐHĐCĐ</w:t>
            </w:r>
          </w:p>
        </w:tc>
        <w:tc>
          <w:tcPr>
            <w:tcW w:w="4860" w:type="dxa"/>
          </w:tcPr>
          <w:p w:rsidR="00302956" w:rsidRPr="00302956" w:rsidRDefault="00302956" w:rsidP="00302956">
            <w:pPr>
              <w:pStyle w:val="Heading1"/>
              <w:rPr>
                <w:rFonts w:ascii="Times New Roman" w:hAnsi="Times New Roman"/>
                <w:sz w:val="22"/>
                <w:szCs w:val="22"/>
              </w:rPr>
            </w:pPr>
            <w:r w:rsidRPr="00302956">
              <w:rPr>
                <w:rFonts w:ascii="Times New Roman" w:hAnsi="Times New Roman"/>
                <w:sz w:val="22"/>
                <w:szCs w:val="22"/>
              </w:rPr>
              <w:t>CỘNG HOÀ XÃ HỘI CHỦ NGHĨA VIỆT NAM</w:t>
            </w:r>
          </w:p>
          <w:p w:rsidR="00302956" w:rsidRPr="00302956" w:rsidRDefault="00523CEF" w:rsidP="00302956">
            <w:pPr>
              <w:ind w:left="720" w:hanging="720"/>
              <w:jc w:val="center"/>
              <w:rPr>
                <w:rFonts w:ascii="Times New Roman" w:hAnsi="Times New Roman"/>
                <w:sz w:val="24"/>
                <w:lang w:val="es-AR"/>
              </w:rPr>
            </w:pPr>
            <w:r w:rsidRPr="00523CEF">
              <w:rPr>
                <w:rFonts w:ascii="Times New Roman" w:hAnsi="Times New Roman"/>
                <w:noProof/>
              </w:rPr>
              <w:pict>
                <v:line id="_x0000_s1041" style="position:absolute;left:0;text-align:left;z-index:251658752" from="66.6pt,13.2pt" to="174.6pt,13.2pt"/>
              </w:pict>
            </w:r>
            <w:r w:rsidR="00302956" w:rsidRPr="00302956">
              <w:rPr>
                <w:rFonts w:ascii="Times New Roman" w:hAnsi="Times New Roman"/>
                <w:b/>
                <w:bCs/>
                <w:sz w:val="24"/>
                <w:lang w:val="es-AR"/>
              </w:rPr>
              <w:t>Độc lập - Tự do - Hạnh phúc</w:t>
            </w:r>
          </w:p>
          <w:p w:rsidR="00302956" w:rsidRPr="00302956" w:rsidRDefault="00302956" w:rsidP="00302956">
            <w:pPr>
              <w:pStyle w:val="Heading5"/>
              <w:jc w:val="right"/>
              <w:rPr>
                <w:rFonts w:ascii="Times New Roman" w:hAnsi="Times New Roman"/>
              </w:rPr>
            </w:pPr>
            <w:r w:rsidRPr="00302956">
              <w:rPr>
                <w:rFonts w:ascii="Times New Roman" w:hAnsi="Times New Roman"/>
              </w:rPr>
              <w:t>Hải Phòng, ngày 25  tháng 04 năm 2013</w:t>
            </w:r>
          </w:p>
        </w:tc>
      </w:tr>
    </w:tbl>
    <w:p w:rsidR="00302956" w:rsidRPr="00302956" w:rsidRDefault="00302956" w:rsidP="00302956">
      <w:pPr>
        <w:spacing w:before="120"/>
        <w:ind w:left="720" w:hanging="720"/>
        <w:jc w:val="center"/>
        <w:rPr>
          <w:rFonts w:ascii="Times New Roman" w:hAnsi="Times New Roman"/>
          <w:b/>
          <w:bCs/>
          <w:sz w:val="32"/>
          <w:szCs w:val="32"/>
        </w:rPr>
      </w:pPr>
    </w:p>
    <w:p w:rsidR="00302956" w:rsidRPr="00392F89" w:rsidRDefault="00302956" w:rsidP="00302956">
      <w:pPr>
        <w:spacing w:before="120"/>
        <w:ind w:left="720" w:hanging="720"/>
        <w:jc w:val="center"/>
        <w:rPr>
          <w:rFonts w:ascii="Times New Roman" w:hAnsi="Times New Roman"/>
          <w:b/>
          <w:bCs/>
          <w:sz w:val="16"/>
          <w:szCs w:val="32"/>
        </w:rPr>
      </w:pPr>
    </w:p>
    <w:p w:rsidR="00302956" w:rsidRPr="00392F89" w:rsidRDefault="00302956" w:rsidP="006131D2">
      <w:pPr>
        <w:spacing w:before="120" w:after="240"/>
        <w:ind w:left="720" w:hanging="720"/>
        <w:jc w:val="center"/>
        <w:rPr>
          <w:rFonts w:ascii="Times New Roman" w:hAnsi="Times New Roman"/>
          <w:b/>
          <w:bCs/>
          <w:sz w:val="32"/>
          <w:szCs w:val="32"/>
        </w:rPr>
      </w:pPr>
      <w:r w:rsidRPr="00392F89">
        <w:rPr>
          <w:rFonts w:ascii="Times New Roman" w:hAnsi="Times New Roman"/>
          <w:b/>
          <w:bCs/>
          <w:sz w:val="32"/>
          <w:szCs w:val="32"/>
        </w:rPr>
        <w:t>NGHỊ QUYẾT</w:t>
      </w:r>
    </w:p>
    <w:p w:rsidR="00302956" w:rsidRPr="00392F89" w:rsidRDefault="00302956" w:rsidP="006131D2">
      <w:pPr>
        <w:spacing w:before="120" w:after="120"/>
        <w:ind w:left="720" w:hanging="720"/>
        <w:jc w:val="center"/>
        <w:rPr>
          <w:rFonts w:ascii="Times New Roman" w:hAnsi="Times New Roman"/>
          <w:b/>
          <w:bCs/>
          <w:sz w:val="26"/>
          <w:szCs w:val="26"/>
        </w:rPr>
      </w:pPr>
      <w:r w:rsidRPr="006131D2">
        <w:rPr>
          <w:rFonts w:ascii="Times New Roman" w:hAnsi="Times New Roman"/>
          <w:b/>
          <w:bCs/>
          <w:szCs w:val="28"/>
        </w:rPr>
        <w:t xml:space="preserve"> </w:t>
      </w:r>
      <w:r w:rsidRPr="00392F89">
        <w:rPr>
          <w:rFonts w:ascii="Times New Roman" w:hAnsi="Times New Roman"/>
          <w:b/>
          <w:bCs/>
          <w:sz w:val="26"/>
          <w:szCs w:val="26"/>
        </w:rPr>
        <w:t>ĐẠI HỘI ĐỒNG CỔ ĐÔNG THƯỜNG NIÊN NĂM 2013</w:t>
      </w:r>
    </w:p>
    <w:p w:rsidR="00302956" w:rsidRPr="00392F89" w:rsidRDefault="00302956" w:rsidP="006131D2">
      <w:pPr>
        <w:spacing w:before="120" w:after="120"/>
        <w:ind w:left="720" w:hanging="720"/>
        <w:jc w:val="center"/>
        <w:rPr>
          <w:rFonts w:ascii="Times New Roman" w:hAnsi="Times New Roman"/>
          <w:b/>
          <w:bCs/>
          <w:sz w:val="26"/>
          <w:szCs w:val="26"/>
        </w:rPr>
      </w:pPr>
      <w:r w:rsidRPr="00392F89">
        <w:rPr>
          <w:rFonts w:ascii="Times New Roman" w:hAnsi="Times New Roman"/>
          <w:b/>
          <w:bCs/>
          <w:sz w:val="26"/>
          <w:szCs w:val="26"/>
        </w:rPr>
        <w:t>CÔNG TY CỔ PHẦN VICEM BAO BÌ HẢI PHÒNG</w:t>
      </w:r>
    </w:p>
    <w:p w:rsidR="00302956" w:rsidRPr="00302956" w:rsidRDefault="00302956" w:rsidP="00302956">
      <w:pPr>
        <w:spacing w:before="120" w:line="312" w:lineRule="auto"/>
        <w:ind w:firstLine="720"/>
        <w:jc w:val="both"/>
        <w:rPr>
          <w:rFonts w:ascii="Times New Roman" w:hAnsi="Times New Roman"/>
          <w:i/>
          <w:iCs/>
          <w:sz w:val="26"/>
          <w:szCs w:val="26"/>
        </w:rPr>
      </w:pPr>
    </w:p>
    <w:p w:rsidR="00302956" w:rsidRPr="006131D2" w:rsidRDefault="00302956" w:rsidP="006131D2">
      <w:pPr>
        <w:spacing w:before="120" w:line="312" w:lineRule="auto"/>
        <w:jc w:val="both"/>
        <w:rPr>
          <w:rFonts w:ascii="Times New Roman" w:hAnsi="Times New Roman"/>
          <w:iCs/>
          <w:sz w:val="26"/>
          <w:szCs w:val="26"/>
        </w:rPr>
      </w:pPr>
      <w:r w:rsidRPr="006131D2">
        <w:rPr>
          <w:rFonts w:ascii="Times New Roman" w:hAnsi="Times New Roman"/>
          <w:iCs/>
          <w:sz w:val="26"/>
          <w:szCs w:val="26"/>
        </w:rPr>
        <w:t>Căn cứ Luật Doanh nghiệp số 60/ 2005/QH11 ngày 29 tháng 11 năm 2005;</w:t>
      </w:r>
    </w:p>
    <w:p w:rsidR="00302956" w:rsidRPr="006131D2" w:rsidRDefault="006131D2" w:rsidP="006131D2">
      <w:pPr>
        <w:spacing w:before="120" w:line="312" w:lineRule="auto"/>
        <w:ind w:right="-212"/>
        <w:jc w:val="both"/>
        <w:rPr>
          <w:rFonts w:ascii="Times New Roman" w:hAnsi="Times New Roman"/>
          <w:iCs/>
          <w:sz w:val="26"/>
          <w:szCs w:val="26"/>
        </w:rPr>
      </w:pPr>
      <w:r>
        <w:rPr>
          <w:rFonts w:ascii="Times New Roman" w:hAnsi="Times New Roman"/>
          <w:iCs/>
          <w:sz w:val="26"/>
          <w:szCs w:val="26"/>
        </w:rPr>
        <w:t xml:space="preserve">Căn cứ </w:t>
      </w:r>
      <w:r w:rsidR="00302956" w:rsidRPr="006131D2">
        <w:rPr>
          <w:rFonts w:ascii="Times New Roman" w:hAnsi="Times New Roman"/>
          <w:iCs/>
          <w:sz w:val="26"/>
          <w:szCs w:val="26"/>
        </w:rPr>
        <w:t>Điều lệ Tổ chức và hoạt động của Công ty Cổ phần Vicem Bao bì Hải Phòng;</w:t>
      </w:r>
    </w:p>
    <w:p w:rsidR="00302956" w:rsidRDefault="006131D2" w:rsidP="006131D2">
      <w:pPr>
        <w:spacing w:before="120" w:line="312" w:lineRule="auto"/>
        <w:jc w:val="both"/>
        <w:rPr>
          <w:rFonts w:ascii="Times New Roman" w:hAnsi="Times New Roman"/>
          <w:iCs/>
          <w:sz w:val="26"/>
          <w:szCs w:val="26"/>
        </w:rPr>
      </w:pPr>
      <w:r>
        <w:rPr>
          <w:rFonts w:ascii="Times New Roman" w:hAnsi="Times New Roman"/>
          <w:iCs/>
          <w:sz w:val="26"/>
          <w:szCs w:val="26"/>
        </w:rPr>
        <w:t xml:space="preserve">Căn cứ </w:t>
      </w:r>
      <w:r w:rsidR="00302956" w:rsidRPr="006131D2">
        <w:rPr>
          <w:rFonts w:ascii="Times New Roman" w:hAnsi="Times New Roman"/>
          <w:iCs/>
          <w:sz w:val="26"/>
          <w:szCs w:val="26"/>
        </w:rPr>
        <w:t>Biên bản phiên họp Đại hội đồng cổ đông thường niên năm 2013 của Công ty Cổ phần VICEM Bao bì Hải Phòng, ngày 25 tháng 04 năm 2013.</w:t>
      </w:r>
    </w:p>
    <w:p w:rsidR="00495508" w:rsidRDefault="00495508" w:rsidP="006131D2">
      <w:pPr>
        <w:spacing w:before="120" w:line="312" w:lineRule="auto"/>
        <w:jc w:val="both"/>
        <w:rPr>
          <w:rFonts w:ascii="Times New Roman" w:hAnsi="Times New Roman"/>
          <w:iCs/>
          <w:sz w:val="26"/>
          <w:szCs w:val="26"/>
        </w:rPr>
      </w:pPr>
      <w:r>
        <w:rPr>
          <w:rFonts w:ascii="Times New Roman" w:hAnsi="Times New Roman"/>
          <w:iCs/>
          <w:sz w:val="26"/>
          <w:szCs w:val="26"/>
        </w:rPr>
        <w:t>Phiên họp Đại hội đồng cổ đông thường niên năm 2013 của Công ty cổ phần Vicem bao bì Hải Phòng được tổ chức vào hồi 8h30 ngày 25 tháng 4 năm 2013 tại trụ sở Công ty, số 290 (số 3 cũ) đường Hà Nội – phường Sở Dầu – quận Hồng Bàng – TP. Hải Phòng với tổng số đại biểu cổ đông có mặt dự Đại hội là 28 đại biểu, sở hữu và đại diện 2.678.063 cổ phần, chiếm 88,91% tổng số cổ phần có quyền biểu quyết.</w:t>
      </w:r>
    </w:p>
    <w:p w:rsidR="00392F89" w:rsidRPr="006131D2" w:rsidRDefault="00392F89" w:rsidP="006131D2">
      <w:pPr>
        <w:spacing w:before="120" w:line="312" w:lineRule="auto"/>
        <w:jc w:val="both"/>
        <w:rPr>
          <w:rFonts w:ascii="Times New Roman" w:hAnsi="Times New Roman"/>
          <w:iCs/>
          <w:sz w:val="26"/>
          <w:szCs w:val="26"/>
        </w:rPr>
      </w:pPr>
      <w:r>
        <w:rPr>
          <w:rFonts w:ascii="Times New Roman" w:hAnsi="Times New Roman"/>
          <w:iCs/>
          <w:sz w:val="26"/>
          <w:szCs w:val="26"/>
        </w:rPr>
        <w:t>Sau ½ ngày làm việc nghiêm túc, khẩn trương với tinh thần trách nhiệm cao, Đại hội đã thống nhất:</w:t>
      </w:r>
    </w:p>
    <w:p w:rsidR="00302956" w:rsidRPr="00392F89" w:rsidRDefault="00302956" w:rsidP="00392F89">
      <w:pPr>
        <w:spacing w:before="240" w:after="360" w:line="312" w:lineRule="auto"/>
        <w:jc w:val="center"/>
        <w:rPr>
          <w:rFonts w:ascii="Times New Roman" w:hAnsi="Times New Roman"/>
          <w:b/>
          <w:bCs/>
          <w:sz w:val="32"/>
          <w:szCs w:val="32"/>
        </w:rPr>
      </w:pPr>
      <w:r w:rsidRPr="00392F89">
        <w:rPr>
          <w:rFonts w:ascii="Times New Roman" w:hAnsi="Times New Roman"/>
          <w:b/>
          <w:bCs/>
          <w:sz w:val="32"/>
          <w:szCs w:val="32"/>
        </w:rPr>
        <w:t>QUYẾT NGHỊ</w:t>
      </w:r>
    </w:p>
    <w:p w:rsidR="00302956" w:rsidRPr="008601F3" w:rsidRDefault="00302956" w:rsidP="008601F3">
      <w:pPr>
        <w:tabs>
          <w:tab w:val="left" w:pos="0"/>
          <w:tab w:val="left" w:pos="1440"/>
          <w:tab w:val="left" w:pos="2160"/>
          <w:tab w:val="left" w:pos="2880"/>
          <w:tab w:val="left" w:pos="3600"/>
          <w:tab w:val="left" w:pos="4320"/>
          <w:tab w:val="left" w:pos="4830"/>
        </w:tabs>
        <w:spacing w:before="120" w:after="120" w:line="360" w:lineRule="exact"/>
        <w:jc w:val="both"/>
        <w:rPr>
          <w:rFonts w:ascii="Times New Roman" w:hAnsi="Times New Roman"/>
          <w:b/>
          <w:bCs/>
          <w:sz w:val="26"/>
          <w:szCs w:val="26"/>
        </w:rPr>
      </w:pPr>
      <w:r w:rsidRPr="008601F3">
        <w:rPr>
          <w:rFonts w:ascii="Times New Roman" w:hAnsi="Times New Roman"/>
          <w:b/>
          <w:bCs/>
          <w:sz w:val="26"/>
          <w:szCs w:val="26"/>
        </w:rPr>
        <w:t>Điều 1. Thông qua Báo cáo kết quả sản xuất kinh doanh năm 2012 và kế hoạch sản xuất kinh doanh năm 2013 của Ban Giám đốc</w:t>
      </w:r>
      <w:r w:rsidR="00495508">
        <w:rPr>
          <w:rFonts w:ascii="Times New Roman" w:hAnsi="Times New Roman"/>
          <w:b/>
          <w:bCs/>
          <w:sz w:val="26"/>
          <w:szCs w:val="26"/>
        </w:rPr>
        <w:t>:</w:t>
      </w:r>
    </w:p>
    <w:p w:rsidR="00302956" w:rsidRPr="008601F3" w:rsidRDefault="00302956" w:rsidP="008601F3">
      <w:pPr>
        <w:spacing w:before="120" w:after="120" w:line="360" w:lineRule="exact"/>
        <w:jc w:val="both"/>
        <w:rPr>
          <w:rFonts w:ascii="Times New Roman" w:hAnsi="Times New Roman"/>
          <w:i/>
          <w:iCs/>
          <w:sz w:val="26"/>
          <w:szCs w:val="26"/>
        </w:rPr>
      </w:pPr>
      <w:r w:rsidRPr="008601F3">
        <w:rPr>
          <w:rFonts w:ascii="Times New Roman" w:hAnsi="Times New Roman"/>
          <w:i/>
          <w:iCs/>
          <w:sz w:val="26"/>
          <w:szCs w:val="26"/>
        </w:rPr>
        <w:t>1.1. Kết quả hoạt động sản xuất kinh doanh năm 2012</w:t>
      </w:r>
      <w:r w:rsidR="00495508">
        <w:rPr>
          <w:rFonts w:ascii="Times New Roman" w:hAnsi="Times New Roman"/>
          <w:i/>
          <w:iCs/>
          <w:sz w:val="26"/>
          <w:szCs w:val="26"/>
        </w:rPr>
        <w:t>:</w:t>
      </w:r>
    </w:p>
    <w:p w:rsidR="00302956" w:rsidRPr="008601F3" w:rsidRDefault="00302956" w:rsidP="008601F3">
      <w:pPr>
        <w:spacing w:before="120" w:after="120" w:line="320" w:lineRule="exact"/>
        <w:ind w:left="346"/>
        <w:jc w:val="both"/>
        <w:rPr>
          <w:rFonts w:ascii="Times New Roman" w:hAnsi="Times New Roman"/>
          <w:sz w:val="26"/>
          <w:szCs w:val="26"/>
        </w:rPr>
      </w:pPr>
      <w:r w:rsidRPr="008601F3">
        <w:rPr>
          <w:rFonts w:ascii="Times New Roman" w:hAnsi="Times New Roman"/>
          <w:sz w:val="26"/>
          <w:szCs w:val="26"/>
        </w:rPr>
        <w:t xml:space="preserve">- Kết quả sản xuất: </w:t>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t xml:space="preserve">27.900.900 vỏ bao </w:t>
      </w:r>
    </w:p>
    <w:p w:rsidR="00302956" w:rsidRPr="008601F3" w:rsidRDefault="00302956" w:rsidP="008601F3">
      <w:pPr>
        <w:spacing w:before="120" w:after="120" w:line="320" w:lineRule="exact"/>
        <w:ind w:left="346"/>
        <w:jc w:val="both"/>
        <w:rPr>
          <w:rFonts w:ascii="Times New Roman" w:hAnsi="Times New Roman"/>
          <w:sz w:val="26"/>
          <w:szCs w:val="26"/>
        </w:rPr>
      </w:pPr>
      <w:r w:rsidRPr="008601F3">
        <w:rPr>
          <w:rFonts w:ascii="Times New Roman" w:hAnsi="Times New Roman"/>
          <w:sz w:val="26"/>
          <w:szCs w:val="26"/>
        </w:rPr>
        <w:t xml:space="preserve">- Kết quả tiêu thụ sản phẩm: </w:t>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t xml:space="preserve">27.591.737 vỏ bao </w:t>
      </w:r>
    </w:p>
    <w:p w:rsidR="00302956" w:rsidRPr="008601F3" w:rsidRDefault="00302956" w:rsidP="008601F3">
      <w:pPr>
        <w:spacing w:before="120" w:after="120" w:line="320" w:lineRule="exact"/>
        <w:ind w:left="346"/>
        <w:jc w:val="both"/>
        <w:rPr>
          <w:rFonts w:ascii="Times New Roman" w:hAnsi="Times New Roman"/>
          <w:sz w:val="26"/>
          <w:szCs w:val="26"/>
        </w:rPr>
      </w:pPr>
      <w:r w:rsidRPr="008601F3">
        <w:rPr>
          <w:rFonts w:ascii="Times New Roman" w:hAnsi="Times New Roman"/>
          <w:sz w:val="26"/>
          <w:szCs w:val="26"/>
        </w:rPr>
        <w:t xml:space="preserve">- Doanh thu và thu nhập khác: </w:t>
      </w:r>
      <w:r w:rsidRPr="008601F3">
        <w:rPr>
          <w:rFonts w:ascii="Times New Roman" w:hAnsi="Times New Roman"/>
          <w:sz w:val="26"/>
          <w:szCs w:val="26"/>
        </w:rPr>
        <w:tab/>
      </w:r>
      <w:r w:rsidRPr="008601F3">
        <w:rPr>
          <w:rFonts w:ascii="Times New Roman" w:hAnsi="Times New Roman"/>
          <w:sz w:val="26"/>
          <w:szCs w:val="26"/>
        </w:rPr>
        <w:tab/>
        <w:t xml:space="preserve">  162.195.859.306 VNĐ</w:t>
      </w:r>
    </w:p>
    <w:p w:rsidR="00302956" w:rsidRPr="008601F3" w:rsidRDefault="00302956" w:rsidP="008601F3">
      <w:pPr>
        <w:spacing w:before="120" w:after="120" w:line="320" w:lineRule="exact"/>
        <w:ind w:left="346"/>
        <w:jc w:val="both"/>
        <w:rPr>
          <w:rFonts w:ascii="Times New Roman" w:hAnsi="Times New Roman"/>
          <w:sz w:val="26"/>
          <w:szCs w:val="26"/>
        </w:rPr>
      </w:pPr>
      <w:r w:rsidRPr="008601F3">
        <w:rPr>
          <w:rFonts w:ascii="Times New Roman" w:hAnsi="Times New Roman"/>
          <w:sz w:val="26"/>
          <w:szCs w:val="26"/>
        </w:rPr>
        <w:t xml:space="preserve">- Tổng lợi nhuận trước thuế: </w:t>
      </w:r>
      <w:r w:rsidRPr="008601F3">
        <w:rPr>
          <w:rFonts w:ascii="Times New Roman" w:hAnsi="Times New Roman"/>
          <w:sz w:val="26"/>
          <w:szCs w:val="26"/>
        </w:rPr>
        <w:tab/>
      </w:r>
      <w:r w:rsidRPr="008601F3">
        <w:rPr>
          <w:rFonts w:ascii="Times New Roman" w:hAnsi="Times New Roman"/>
          <w:sz w:val="26"/>
          <w:szCs w:val="26"/>
        </w:rPr>
        <w:tab/>
        <w:t xml:space="preserve">      7.323.841.673 VNĐ</w:t>
      </w:r>
    </w:p>
    <w:p w:rsidR="00302956" w:rsidRPr="008601F3" w:rsidRDefault="00302956" w:rsidP="008601F3">
      <w:pPr>
        <w:spacing w:before="120" w:after="120" w:line="320" w:lineRule="exact"/>
        <w:ind w:left="346"/>
        <w:jc w:val="both"/>
        <w:rPr>
          <w:rFonts w:ascii="Times New Roman" w:hAnsi="Times New Roman"/>
          <w:sz w:val="26"/>
          <w:szCs w:val="26"/>
        </w:rPr>
      </w:pPr>
      <w:r w:rsidRPr="008601F3">
        <w:rPr>
          <w:rFonts w:ascii="Times New Roman" w:hAnsi="Times New Roman"/>
          <w:sz w:val="26"/>
          <w:szCs w:val="26"/>
        </w:rPr>
        <w:t xml:space="preserve">- Lợi nhuận sau thuế: </w:t>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t xml:space="preserve">      6.018.754.030 VNĐ</w:t>
      </w:r>
    </w:p>
    <w:p w:rsidR="00302956" w:rsidRPr="008601F3" w:rsidRDefault="00302956" w:rsidP="008601F3">
      <w:pPr>
        <w:spacing w:before="120" w:after="120" w:line="360" w:lineRule="exact"/>
        <w:jc w:val="both"/>
        <w:rPr>
          <w:rFonts w:ascii="Times New Roman" w:hAnsi="Times New Roman"/>
          <w:i/>
          <w:iCs/>
          <w:sz w:val="26"/>
          <w:szCs w:val="26"/>
        </w:rPr>
      </w:pPr>
      <w:r w:rsidRPr="008601F3">
        <w:rPr>
          <w:rFonts w:ascii="Times New Roman" w:hAnsi="Times New Roman"/>
          <w:i/>
          <w:iCs/>
          <w:sz w:val="26"/>
          <w:szCs w:val="26"/>
        </w:rPr>
        <w:t>1.2. Kế hoạch sản xuất kinh doanh năm 2013</w:t>
      </w:r>
      <w:r w:rsidR="00495508">
        <w:rPr>
          <w:rFonts w:ascii="Times New Roman" w:hAnsi="Times New Roman"/>
          <w:i/>
          <w:iCs/>
          <w:sz w:val="26"/>
          <w:szCs w:val="26"/>
        </w:rPr>
        <w:t>:</w:t>
      </w:r>
    </w:p>
    <w:p w:rsidR="00302956" w:rsidRPr="008601F3" w:rsidRDefault="00302956" w:rsidP="008601F3">
      <w:pPr>
        <w:spacing w:before="120" w:after="120" w:line="320" w:lineRule="exact"/>
        <w:ind w:left="340"/>
        <w:jc w:val="both"/>
        <w:rPr>
          <w:rFonts w:ascii="Times New Roman" w:hAnsi="Times New Roman"/>
          <w:sz w:val="26"/>
          <w:szCs w:val="26"/>
        </w:rPr>
      </w:pPr>
      <w:r w:rsidRPr="008601F3">
        <w:rPr>
          <w:rFonts w:ascii="Times New Roman" w:hAnsi="Times New Roman"/>
          <w:sz w:val="26"/>
          <w:szCs w:val="26"/>
        </w:rPr>
        <w:t xml:space="preserve">- Sản lượng sản xuất: </w:t>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t xml:space="preserve">38 000 000 vỏ bao </w:t>
      </w:r>
    </w:p>
    <w:p w:rsidR="00302956" w:rsidRPr="008601F3" w:rsidRDefault="00302956" w:rsidP="008601F3">
      <w:pPr>
        <w:spacing w:before="120" w:after="120" w:line="320" w:lineRule="exact"/>
        <w:ind w:left="340"/>
        <w:jc w:val="both"/>
        <w:rPr>
          <w:rFonts w:ascii="Times New Roman" w:hAnsi="Times New Roman"/>
          <w:sz w:val="26"/>
          <w:szCs w:val="26"/>
        </w:rPr>
      </w:pPr>
      <w:r w:rsidRPr="008601F3">
        <w:rPr>
          <w:rFonts w:ascii="Times New Roman" w:hAnsi="Times New Roman"/>
          <w:sz w:val="26"/>
          <w:szCs w:val="26"/>
        </w:rPr>
        <w:t xml:space="preserve">- Sản lượng tiêu thụ: </w:t>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t xml:space="preserve">38 000 000 vỏ bao </w:t>
      </w:r>
    </w:p>
    <w:p w:rsidR="00302956" w:rsidRPr="008601F3" w:rsidRDefault="00302956" w:rsidP="008601F3">
      <w:pPr>
        <w:spacing w:before="120" w:after="120" w:line="320" w:lineRule="exact"/>
        <w:ind w:firstLine="340"/>
        <w:jc w:val="both"/>
        <w:rPr>
          <w:rFonts w:ascii="Times New Roman" w:hAnsi="Times New Roman"/>
          <w:sz w:val="26"/>
          <w:szCs w:val="26"/>
        </w:rPr>
      </w:pPr>
      <w:r w:rsidRPr="008601F3">
        <w:rPr>
          <w:rFonts w:ascii="Times New Roman" w:hAnsi="Times New Roman"/>
          <w:sz w:val="26"/>
          <w:szCs w:val="26"/>
        </w:rPr>
        <w:lastRenderedPageBreak/>
        <w:t xml:space="preserve">- Doanh thu: </w:t>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t xml:space="preserve">  219 051 000 000 VNĐ</w:t>
      </w:r>
    </w:p>
    <w:p w:rsidR="00302956" w:rsidRPr="008601F3" w:rsidRDefault="00302956" w:rsidP="008601F3">
      <w:pPr>
        <w:spacing w:before="120" w:after="120" w:line="320" w:lineRule="exact"/>
        <w:ind w:firstLine="340"/>
        <w:jc w:val="both"/>
        <w:rPr>
          <w:rFonts w:ascii="Times New Roman" w:hAnsi="Times New Roman"/>
          <w:sz w:val="26"/>
          <w:szCs w:val="26"/>
        </w:rPr>
      </w:pPr>
      <w:r w:rsidRPr="008601F3">
        <w:rPr>
          <w:rFonts w:ascii="Times New Roman" w:hAnsi="Times New Roman"/>
          <w:sz w:val="26"/>
          <w:szCs w:val="26"/>
        </w:rPr>
        <w:t xml:space="preserve">- Tổng lợi nhuận trước thuế: </w:t>
      </w:r>
      <w:r w:rsidRPr="008601F3">
        <w:rPr>
          <w:rFonts w:ascii="Times New Roman" w:hAnsi="Times New Roman"/>
          <w:sz w:val="26"/>
          <w:szCs w:val="26"/>
        </w:rPr>
        <w:tab/>
      </w:r>
      <w:r w:rsidRPr="008601F3">
        <w:rPr>
          <w:rFonts w:ascii="Times New Roman" w:hAnsi="Times New Roman"/>
          <w:sz w:val="26"/>
          <w:szCs w:val="26"/>
        </w:rPr>
        <w:tab/>
        <w:t xml:space="preserve">      5 668 965 915 VNĐ</w:t>
      </w:r>
    </w:p>
    <w:p w:rsidR="00302956" w:rsidRPr="008601F3" w:rsidRDefault="00302956" w:rsidP="008601F3">
      <w:pPr>
        <w:spacing w:before="120" w:after="120" w:line="320" w:lineRule="exact"/>
        <w:ind w:firstLine="340"/>
        <w:jc w:val="both"/>
        <w:rPr>
          <w:rFonts w:ascii="Times New Roman" w:hAnsi="Times New Roman"/>
          <w:sz w:val="26"/>
          <w:szCs w:val="26"/>
        </w:rPr>
      </w:pPr>
      <w:r w:rsidRPr="008601F3">
        <w:rPr>
          <w:rFonts w:ascii="Times New Roman" w:hAnsi="Times New Roman"/>
          <w:sz w:val="26"/>
          <w:szCs w:val="26"/>
        </w:rPr>
        <w:t xml:space="preserve">- Thu nhập bình quân: </w:t>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r>
      <w:r w:rsidRPr="008601F3">
        <w:rPr>
          <w:rFonts w:ascii="Times New Roman" w:hAnsi="Times New Roman"/>
          <w:sz w:val="26"/>
          <w:szCs w:val="26"/>
        </w:rPr>
        <w:tab/>
        <w:t xml:space="preserve">  4.500.000 VNĐ/người/tháng </w:t>
      </w:r>
    </w:p>
    <w:p w:rsidR="00302956" w:rsidRPr="008601F3" w:rsidRDefault="00302956" w:rsidP="008601F3">
      <w:pPr>
        <w:spacing w:before="120" w:after="120" w:line="320" w:lineRule="exact"/>
        <w:ind w:firstLine="340"/>
        <w:jc w:val="both"/>
        <w:rPr>
          <w:rFonts w:ascii="Times New Roman" w:hAnsi="Times New Roman"/>
          <w:b/>
          <w:bCs/>
          <w:sz w:val="26"/>
          <w:szCs w:val="26"/>
        </w:rPr>
      </w:pPr>
      <w:r w:rsidRPr="008601F3">
        <w:rPr>
          <w:rFonts w:ascii="Times New Roman" w:hAnsi="Times New Roman"/>
          <w:b/>
          <w:bCs/>
          <w:sz w:val="26"/>
          <w:szCs w:val="26"/>
        </w:rPr>
        <w:t xml:space="preserve">- Cổ tức cho cổ đông: cao nhất đến 8% vốn điều lệ        </w:t>
      </w:r>
    </w:p>
    <w:p w:rsidR="00302956" w:rsidRDefault="00302956" w:rsidP="008601F3">
      <w:pPr>
        <w:spacing w:before="120" w:after="120" w:line="360" w:lineRule="exact"/>
        <w:jc w:val="both"/>
        <w:rPr>
          <w:rFonts w:ascii="Times New Roman" w:hAnsi="Times New Roman"/>
          <w:b/>
          <w:bCs/>
          <w:sz w:val="26"/>
          <w:szCs w:val="26"/>
        </w:rPr>
      </w:pPr>
      <w:r w:rsidRPr="008601F3">
        <w:rPr>
          <w:rFonts w:ascii="Times New Roman" w:hAnsi="Times New Roman"/>
          <w:b/>
          <w:bCs/>
          <w:sz w:val="26"/>
          <w:szCs w:val="26"/>
        </w:rPr>
        <w:t>Điều 2. Thông qua Báo cáo tài chính đã được kiểm toán năm 2012</w:t>
      </w:r>
      <w:r w:rsidR="00495508">
        <w:rPr>
          <w:rFonts w:ascii="Times New Roman" w:hAnsi="Times New Roman"/>
          <w:b/>
          <w:bCs/>
          <w:sz w:val="26"/>
          <w:szCs w:val="26"/>
        </w:rPr>
        <w:t>:</w:t>
      </w:r>
    </w:p>
    <w:p w:rsidR="006131D2" w:rsidRPr="00870EEC" w:rsidRDefault="006131D2" w:rsidP="006131D2">
      <w:pPr>
        <w:pStyle w:val="BodyText3"/>
        <w:spacing w:before="120" w:after="0" w:line="360" w:lineRule="exact"/>
        <w:ind w:left="360"/>
        <w:jc w:val="both"/>
        <w:rPr>
          <w:rFonts w:ascii="Times New Roman" w:hAnsi="Times New Roman"/>
          <w:b/>
          <w:bCs/>
          <w:sz w:val="26"/>
          <w:szCs w:val="26"/>
        </w:rPr>
      </w:pPr>
      <w:r w:rsidRPr="00870EEC">
        <w:rPr>
          <w:rFonts w:ascii="Times New Roman" w:hAnsi="Times New Roman"/>
          <w:b/>
          <w:bCs/>
          <w:sz w:val="26"/>
          <w:szCs w:val="26"/>
        </w:rPr>
        <w:t>* Các chỉ tiêu tài chính: (tại ngày 31/12/2012)</w:t>
      </w:r>
    </w:p>
    <w:p w:rsidR="006131D2" w:rsidRPr="006131D2" w:rsidRDefault="006131D2" w:rsidP="006131D2">
      <w:pPr>
        <w:pStyle w:val="BodyText3"/>
        <w:spacing w:after="0" w:line="360" w:lineRule="exact"/>
        <w:ind w:left="360"/>
        <w:jc w:val="both"/>
        <w:rPr>
          <w:rFonts w:ascii="Times New Roman" w:hAnsi="Times New Roman"/>
          <w:bCs/>
          <w:sz w:val="26"/>
          <w:szCs w:val="26"/>
        </w:rPr>
      </w:pPr>
      <w:r w:rsidRPr="006131D2">
        <w:rPr>
          <w:rFonts w:ascii="Times New Roman" w:hAnsi="Times New Roman"/>
          <w:bCs/>
          <w:sz w:val="26"/>
          <w:szCs w:val="26"/>
        </w:rPr>
        <w:tab/>
        <w:t>- Tổng cộng tài sản:</w:t>
      </w:r>
      <w:r w:rsidRPr="006131D2">
        <w:rPr>
          <w:rFonts w:ascii="Times New Roman" w:hAnsi="Times New Roman"/>
          <w:bCs/>
          <w:sz w:val="26"/>
          <w:szCs w:val="26"/>
        </w:rPr>
        <w:tab/>
      </w:r>
      <w:r w:rsidRPr="006131D2">
        <w:rPr>
          <w:rFonts w:ascii="Times New Roman" w:hAnsi="Times New Roman"/>
          <w:bCs/>
          <w:sz w:val="26"/>
          <w:szCs w:val="26"/>
        </w:rPr>
        <w:tab/>
      </w:r>
      <w:r w:rsidRPr="006131D2">
        <w:rPr>
          <w:rFonts w:ascii="Times New Roman" w:hAnsi="Times New Roman"/>
          <w:bCs/>
          <w:sz w:val="26"/>
          <w:szCs w:val="26"/>
        </w:rPr>
        <w:tab/>
        <w:t>110.379.263.216 VNĐ</w:t>
      </w:r>
    </w:p>
    <w:p w:rsidR="006131D2" w:rsidRPr="006131D2" w:rsidRDefault="006131D2" w:rsidP="006131D2">
      <w:pPr>
        <w:pStyle w:val="BodyText3"/>
        <w:spacing w:after="0" w:line="360" w:lineRule="exact"/>
        <w:ind w:left="360"/>
        <w:jc w:val="both"/>
        <w:rPr>
          <w:rFonts w:ascii="Times New Roman" w:hAnsi="Times New Roman"/>
          <w:bCs/>
          <w:i/>
          <w:sz w:val="26"/>
          <w:szCs w:val="26"/>
          <w:u w:val="single"/>
        </w:rPr>
      </w:pPr>
      <w:r w:rsidRPr="006131D2">
        <w:rPr>
          <w:rFonts w:ascii="Times New Roman" w:hAnsi="Times New Roman"/>
          <w:bCs/>
          <w:sz w:val="26"/>
          <w:szCs w:val="26"/>
        </w:rPr>
        <w:tab/>
      </w:r>
      <w:r w:rsidRPr="006131D2">
        <w:rPr>
          <w:rFonts w:ascii="Times New Roman" w:hAnsi="Times New Roman"/>
          <w:bCs/>
          <w:sz w:val="26"/>
          <w:szCs w:val="26"/>
        </w:rPr>
        <w:tab/>
      </w:r>
      <w:r w:rsidRPr="006131D2">
        <w:rPr>
          <w:rFonts w:ascii="Times New Roman" w:hAnsi="Times New Roman"/>
          <w:bCs/>
          <w:i/>
          <w:sz w:val="26"/>
          <w:szCs w:val="26"/>
          <w:u w:val="single"/>
        </w:rPr>
        <w:t xml:space="preserve">Trong đó: </w:t>
      </w:r>
    </w:p>
    <w:p w:rsidR="006131D2" w:rsidRPr="006131D2" w:rsidRDefault="006131D2" w:rsidP="006131D2">
      <w:pPr>
        <w:pStyle w:val="BodyText3"/>
        <w:spacing w:after="0" w:line="360" w:lineRule="exact"/>
        <w:ind w:left="1080" w:firstLine="360"/>
        <w:jc w:val="both"/>
        <w:rPr>
          <w:rFonts w:ascii="Times New Roman" w:hAnsi="Times New Roman"/>
          <w:bCs/>
          <w:sz w:val="26"/>
          <w:szCs w:val="26"/>
        </w:rPr>
      </w:pPr>
      <w:r w:rsidRPr="006131D2">
        <w:rPr>
          <w:rFonts w:ascii="Times New Roman" w:hAnsi="Times New Roman"/>
          <w:bCs/>
          <w:sz w:val="26"/>
          <w:szCs w:val="26"/>
        </w:rPr>
        <w:t>+ Tài sản ngắn hạn:</w:t>
      </w:r>
      <w:r w:rsidRPr="006131D2">
        <w:rPr>
          <w:rFonts w:ascii="Times New Roman" w:hAnsi="Times New Roman"/>
          <w:bCs/>
          <w:sz w:val="26"/>
          <w:szCs w:val="26"/>
        </w:rPr>
        <w:tab/>
      </w:r>
      <w:r w:rsidRPr="006131D2">
        <w:rPr>
          <w:rFonts w:ascii="Times New Roman" w:hAnsi="Times New Roman"/>
          <w:bCs/>
          <w:sz w:val="26"/>
          <w:szCs w:val="26"/>
        </w:rPr>
        <w:tab/>
        <w:t xml:space="preserve">  93.584.029.076 VNĐ</w:t>
      </w:r>
    </w:p>
    <w:p w:rsidR="006131D2" w:rsidRPr="006131D2" w:rsidRDefault="006131D2" w:rsidP="006131D2">
      <w:pPr>
        <w:pStyle w:val="BodyText3"/>
        <w:spacing w:after="0" w:line="360" w:lineRule="exact"/>
        <w:ind w:left="1080" w:firstLine="360"/>
        <w:jc w:val="both"/>
        <w:rPr>
          <w:rFonts w:ascii="Times New Roman" w:hAnsi="Times New Roman"/>
          <w:bCs/>
          <w:sz w:val="26"/>
          <w:szCs w:val="26"/>
        </w:rPr>
      </w:pPr>
      <w:r w:rsidRPr="006131D2">
        <w:rPr>
          <w:rFonts w:ascii="Times New Roman" w:hAnsi="Times New Roman"/>
          <w:bCs/>
          <w:sz w:val="26"/>
          <w:szCs w:val="26"/>
        </w:rPr>
        <w:t>+ Tài sản dài hạn:</w:t>
      </w:r>
      <w:r w:rsidRPr="006131D2">
        <w:rPr>
          <w:rFonts w:ascii="Times New Roman" w:hAnsi="Times New Roman"/>
          <w:bCs/>
          <w:sz w:val="26"/>
          <w:szCs w:val="26"/>
        </w:rPr>
        <w:tab/>
      </w:r>
      <w:r w:rsidRPr="006131D2">
        <w:rPr>
          <w:rFonts w:ascii="Times New Roman" w:hAnsi="Times New Roman"/>
          <w:bCs/>
          <w:sz w:val="26"/>
          <w:szCs w:val="26"/>
        </w:rPr>
        <w:tab/>
      </w:r>
      <w:r w:rsidR="00323FF5">
        <w:rPr>
          <w:rFonts w:ascii="Times New Roman" w:hAnsi="Times New Roman"/>
          <w:bCs/>
          <w:sz w:val="26"/>
          <w:szCs w:val="26"/>
        </w:rPr>
        <w:t xml:space="preserve">  </w:t>
      </w:r>
      <w:r w:rsidRPr="006131D2">
        <w:rPr>
          <w:rFonts w:ascii="Times New Roman" w:hAnsi="Times New Roman"/>
          <w:bCs/>
          <w:sz w:val="26"/>
          <w:szCs w:val="26"/>
        </w:rPr>
        <w:t>16.795.234.140 VNĐ</w:t>
      </w:r>
    </w:p>
    <w:p w:rsidR="00323FF5" w:rsidRPr="006131D2" w:rsidRDefault="006131D2" w:rsidP="00323FF5">
      <w:pPr>
        <w:pStyle w:val="BodyText3"/>
        <w:spacing w:after="0" w:line="360" w:lineRule="exact"/>
        <w:ind w:left="360"/>
        <w:jc w:val="both"/>
        <w:rPr>
          <w:rFonts w:ascii="Times New Roman" w:hAnsi="Times New Roman"/>
          <w:bCs/>
          <w:sz w:val="26"/>
          <w:szCs w:val="26"/>
        </w:rPr>
      </w:pPr>
      <w:r w:rsidRPr="006131D2">
        <w:rPr>
          <w:rFonts w:ascii="Times New Roman" w:hAnsi="Times New Roman"/>
          <w:bCs/>
          <w:sz w:val="26"/>
          <w:szCs w:val="26"/>
        </w:rPr>
        <w:tab/>
      </w:r>
      <w:r w:rsidR="00323FF5">
        <w:rPr>
          <w:rFonts w:ascii="Times New Roman" w:hAnsi="Times New Roman"/>
          <w:bCs/>
          <w:sz w:val="26"/>
          <w:szCs w:val="26"/>
        </w:rPr>
        <w:t xml:space="preserve">- Tổng nguồn vốn: </w:t>
      </w:r>
      <w:r w:rsidR="00323FF5">
        <w:rPr>
          <w:rFonts w:ascii="Times New Roman" w:hAnsi="Times New Roman"/>
          <w:bCs/>
          <w:sz w:val="26"/>
          <w:szCs w:val="26"/>
        </w:rPr>
        <w:tab/>
      </w:r>
      <w:r w:rsidR="00323FF5">
        <w:rPr>
          <w:rFonts w:ascii="Times New Roman" w:hAnsi="Times New Roman"/>
          <w:bCs/>
          <w:sz w:val="26"/>
          <w:szCs w:val="26"/>
        </w:rPr>
        <w:tab/>
      </w:r>
      <w:r w:rsidR="00323FF5">
        <w:rPr>
          <w:rFonts w:ascii="Times New Roman" w:hAnsi="Times New Roman"/>
          <w:bCs/>
          <w:sz w:val="26"/>
          <w:szCs w:val="26"/>
        </w:rPr>
        <w:tab/>
      </w:r>
      <w:r w:rsidR="00323FF5" w:rsidRPr="006131D2">
        <w:rPr>
          <w:rFonts w:ascii="Times New Roman" w:hAnsi="Times New Roman"/>
          <w:bCs/>
          <w:sz w:val="26"/>
          <w:szCs w:val="26"/>
        </w:rPr>
        <w:t>110.379.263.216 VNĐ</w:t>
      </w:r>
    </w:p>
    <w:p w:rsidR="00323FF5" w:rsidRDefault="00323FF5" w:rsidP="00323FF5">
      <w:pPr>
        <w:pStyle w:val="BodyText3"/>
        <w:spacing w:after="0" w:line="360" w:lineRule="exact"/>
        <w:ind w:left="720" w:firstLine="720"/>
        <w:jc w:val="both"/>
        <w:rPr>
          <w:rFonts w:ascii="Times New Roman" w:hAnsi="Times New Roman"/>
          <w:bCs/>
          <w:i/>
          <w:sz w:val="26"/>
          <w:szCs w:val="26"/>
          <w:u w:val="single"/>
        </w:rPr>
      </w:pPr>
      <w:r w:rsidRPr="006131D2">
        <w:rPr>
          <w:rFonts w:ascii="Times New Roman" w:hAnsi="Times New Roman"/>
          <w:bCs/>
          <w:i/>
          <w:sz w:val="26"/>
          <w:szCs w:val="26"/>
          <w:u w:val="single"/>
        </w:rPr>
        <w:t xml:space="preserve">Trong đó: </w:t>
      </w:r>
    </w:p>
    <w:p w:rsidR="006131D2" w:rsidRPr="006131D2" w:rsidRDefault="00323FF5" w:rsidP="00323FF5">
      <w:pPr>
        <w:pStyle w:val="BodyText3"/>
        <w:spacing w:after="0" w:line="360" w:lineRule="exact"/>
        <w:ind w:left="720" w:firstLine="720"/>
        <w:jc w:val="both"/>
        <w:rPr>
          <w:rFonts w:ascii="Times New Roman" w:hAnsi="Times New Roman"/>
          <w:bCs/>
          <w:sz w:val="26"/>
          <w:szCs w:val="26"/>
        </w:rPr>
      </w:pPr>
      <w:r>
        <w:rPr>
          <w:rFonts w:ascii="Times New Roman" w:hAnsi="Times New Roman"/>
          <w:bCs/>
          <w:sz w:val="26"/>
          <w:szCs w:val="26"/>
        </w:rPr>
        <w:t>+</w:t>
      </w:r>
      <w:r w:rsidR="006131D2" w:rsidRPr="006131D2">
        <w:rPr>
          <w:rFonts w:ascii="Times New Roman" w:hAnsi="Times New Roman"/>
          <w:bCs/>
          <w:sz w:val="26"/>
          <w:szCs w:val="26"/>
        </w:rPr>
        <w:t xml:space="preserve"> Nợ phải trả:</w:t>
      </w:r>
      <w:r w:rsidR="006131D2" w:rsidRPr="006131D2">
        <w:rPr>
          <w:rFonts w:ascii="Times New Roman" w:hAnsi="Times New Roman"/>
          <w:bCs/>
          <w:sz w:val="26"/>
          <w:szCs w:val="26"/>
        </w:rPr>
        <w:tab/>
      </w:r>
      <w:r w:rsidR="006131D2" w:rsidRPr="006131D2">
        <w:rPr>
          <w:rFonts w:ascii="Times New Roman" w:hAnsi="Times New Roman"/>
          <w:bCs/>
          <w:sz w:val="26"/>
          <w:szCs w:val="26"/>
        </w:rPr>
        <w:tab/>
      </w:r>
      <w:r>
        <w:rPr>
          <w:rFonts w:ascii="Times New Roman" w:hAnsi="Times New Roman"/>
          <w:bCs/>
          <w:sz w:val="26"/>
          <w:szCs w:val="26"/>
        </w:rPr>
        <w:t xml:space="preserve">  </w:t>
      </w:r>
      <w:r w:rsidR="006131D2" w:rsidRPr="006131D2">
        <w:rPr>
          <w:rFonts w:ascii="Times New Roman" w:hAnsi="Times New Roman"/>
          <w:bCs/>
          <w:sz w:val="26"/>
          <w:szCs w:val="26"/>
        </w:rPr>
        <w:t>67.894.536.467 VNĐ</w:t>
      </w:r>
    </w:p>
    <w:p w:rsidR="006131D2" w:rsidRPr="006131D2" w:rsidRDefault="006131D2" w:rsidP="006131D2">
      <w:pPr>
        <w:pStyle w:val="BodyText3"/>
        <w:spacing w:after="0" w:line="360" w:lineRule="exact"/>
        <w:jc w:val="both"/>
        <w:rPr>
          <w:rFonts w:ascii="Times New Roman" w:hAnsi="Times New Roman"/>
          <w:bCs/>
          <w:sz w:val="26"/>
          <w:szCs w:val="26"/>
        </w:rPr>
      </w:pPr>
      <w:r w:rsidRPr="006131D2">
        <w:rPr>
          <w:rFonts w:ascii="Times New Roman" w:hAnsi="Times New Roman"/>
          <w:bCs/>
          <w:sz w:val="26"/>
          <w:szCs w:val="26"/>
        </w:rPr>
        <w:tab/>
      </w:r>
      <w:r w:rsidR="00323FF5">
        <w:rPr>
          <w:rFonts w:ascii="Times New Roman" w:hAnsi="Times New Roman"/>
          <w:bCs/>
          <w:sz w:val="26"/>
          <w:szCs w:val="26"/>
        </w:rPr>
        <w:tab/>
        <w:t>+</w:t>
      </w:r>
      <w:r w:rsidRPr="006131D2">
        <w:rPr>
          <w:rFonts w:ascii="Times New Roman" w:hAnsi="Times New Roman"/>
          <w:bCs/>
          <w:sz w:val="26"/>
          <w:szCs w:val="26"/>
        </w:rPr>
        <w:t xml:space="preserve"> Vốn chủ sở hữu:</w:t>
      </w:r>
      <w:r w:rsidRPr="006131D2">
        <w:rPr>
          <w:rFonts w:ascii="Times New Roman" w:hAnsi="Times New Roman"/>
          <w:bCs/>
          <w:sz w:val="26"/>
          <w:szCs w:val="26"/>
        </w:rPr>
        <w:tab/>
      </w:r>
      <w:r w:rsidRPr="006131D2">
        <w:rPr>
          <w:rFonts w:ascii="Times New Roman" w:hAnsi="Times New Roman"/>
          <w:bCs/>
          <w:sz w:val="26"/>
          <w:szCs w:val="26"/>
        </w:rPr>
        <w:tab/>
      </w:r>
      <w:r w:rsidR="00323FF5">
        <w:rPr>
          <w:rFonts w:ascii="Times New Roman" w:hAnsi="Times New Roman"/>
          <w:bCs/>
          <w:sz w:val="26"/>
          <w:szCs w:val="26"/>
        </w:rPr>
        <w:t xml:space="preserve">  </w:t>
      </w:r>
      <w:r w:rsidRPr="006131D2">
        <w:rPr>
          <w:rFonts w:ascii="Times New Roman" w:hAnsi="Times New Roman"/>
          <w:bCs/>
          <w:sz w:val="26"/>
          <w:szCs w:val="26"/>
        </w:rPr>
        <w:t>42.484.726.749 VNĐ</w:t>
      </w:r>
    </w:p>
    <w:p w:rsidR="006131D2" w:rsidRPr="006131D2" w:rsidRDefault="00870EEC" w:rsidP="006131D2">
      <w:pPr>
        <w:pStyle w:val="BodyTextIndent"/>
        <w:spacing w:before="120" w:line="340" w:lineRule="atLeast"/>
        <w:ind w:left="357"/>
        <w:rPr>
          <w:rFonts w:ascii="Times New Roman" w:hAnsi="Times New Roman"/>
          <w:b/>
          <w:bCs/>
          <w:sz w:val="26"/>
          <w:szCs w:val="26"/>
          <w:lang w:val="de-DE"/>
        </w:rPr>
      </w:pPr>
      <w:r>
        <w:rPr>
          <w:rFonts w:ascii="Times New Roman" w:hAnsi="Times New Roman"/>
          <w:b/>
          <w:bCs/>
          <w:sz w:val="26"/>
          <w:szCs w:val="26"/>
          <w:lang w:val="de-DE"/>
        </w:rPr>
        <w:t>*</w:t>
      </w:r>
      <w:r w:rsidR="006131D2" w:rsidRPr="006131D2">
        <w:rPr>
          <w:rFonts w:ascii="Times New Roman" w:hAnsi="Times New Roman"/>
          <w:b/>
          <w:bCs/>
          <w:sz w:val="26"/>
          <w:szCs w:val="26"/>
          <w:lang w:val="de-DE"/>
        </w:rPr>
        <w:t xml:space="preserve"> Phương án phân phối lợi nhuận năm 2012</w:t>
      </w:r>
    </w:p>
    <w:p w:rsidR="00495508" w:rsidRPr="008601F3" w:rsidRDefault="00495508" w:rsidP="00495508">
      <w:pPr>
        <w:spacing w:before="120" w:after="120" w:line="320" w:lineRule="exact"/>
        <w:ind w:left="340"/>
        <w:jc w:val="both"/>
        <w:rPr>
          <w:rFonts w:ascii="Times New Roman" w:hAnsi="Times New Roman"/>
          <w:sz w:val="26"/>
          <w:szCs w:val="26"/>
        </w:rPr>
      </w:pPr>
      <w:r w:rsidRPr="008601F3">
        <w:rPr>
          <w:rFonts w:ascii="Times New Roman" w:hAnsi="Times New Roman"/>
          <w:sz w:val="26"/>
          <w:szCs w:val="26"/>
        </w:rPr>
        <w:t xml:space="preserve">- Quỹ đầu tư phát triển:      </w:t>
      </w:r>
      <w:r w:rsidRPr="008601F3">
        <w:rPr>
          <w:rFonts w:ascii="Times New Roman" w:hAnsi="Times New Roman"/>
          <w:sz w:val="26"/>
          <w:szCs w:val="26"/>
        </w:rPr>
        <w:tab/>
        <w:t xml:space="preserve">        1.161.198.678  VNĐ </w:t>
      </w:r>
    </w:p>
    <w:p w:rsidR="00495508" w:rsidRPr="008601F3" w:rsidRDefault="00495508" w:rsidP="00495508">
      <w:pPr>
        <w:spacing w:before="120" w:after="120" w:line="320" w:lineRule="exact"/>
        <w:ind w:left="340"/>
        <w:jc w:val="both"/>
        <w:rPr>
          <w:rFonts w:ascii="Times New Roman" w:hAnsi="Times New Roman"/>
          <w:sz w:val="26"/>
          <w:szCs w:val="26"/>
        </w:rPr>
      </w:pPr>
      <w:r w:rsidRPr="008601F3">
        <w:rPr>
          <w:rFonts w:ascii="Times New Roman" w:hAnsi="Times New Roman"/>
          <w:sz w:val="26"/>
          <w:szCs w:val="26"/>
        </w:rPr>
        <w:t xml:space="preserve">- Quỹ dự phòng tài chính:  </w:t>
      </w:r>
      <w:r w:rsidRPr="008601F3">
        <w:rPr>
          <w:rFonts w:ascii="Times New Roman" w:hAnsi="Times New Roman"/>
          <w:sz w:val="26"/>
          <w:szCs w:val="26"/>
        </w:rPr>
        <w:tab/>
        <w:t xml:space="preserve">   </w:t>
      </w:r>
      <w:r w:rsidRPr="008601F3">
        <w:rPr>
          <w:rFonts w:ascii="Times New Roman" w:hAnsi="Times New Roman"/>
          <w:sz w:val="26"/>
          <w:szCs w:val="26"/>
        </w:rPr>
        <w:tab/>
        <w:t>601.875.403 VNĐ</w:t>
      </w:r>
      <w:r w:rsidRPr="008601F3">
        <w:rPr>
          <w:rFonts w:ascii="Times New Roman" w:hAnsi="Times New Roman"/>
          <w:sz w:val="26"/>
          <w:szCs w:val="26"/>
        </w:rPr>
        <w:tab/>
      </w:r>
    </w:p>
    <w:p w:rsidR="00495508" w:rsidRPr="008601F3" w:rsidRDefault="00495508" w:rsidP="00495508">
      <w:pPr>
        <w:spacing w:before="120" w:after="120" w:line="320" w:lineRule="exact"/>
        <w:ind w:left="340"/>
        <w:jc w:val="both"/>
        <w:rPr>
          <w:rFonts w:ascii="Times New Roman" w:hAnsi="Times New Roman"/>
          <w:sz w:val="26"/>
          <w:szCs w:val="26"/>
        </w:rPr>
      </w:pPr>
      <w:r w:rsidRPr="008601F3">
        <w:rPr>
          <w:rFonts w:ascii="Times New Roman" w:hAnsi="Times New Roman"/>
          <w:sz w:val="26"/>
          <w:szCs w:val="26"/>
        </w:rPr>
        <w:t>- Quỹ khen thưởng, phúc lợi:</w:t>
      </w:r>
      <w:r w:rsidRPr="008601F3">
        <w:rPr>
          <w:rFonts w:ascii="Times New Roman" w:hAnsi="Times New Roman"/>
          <w:sz w:val="26"/>
          <w:szCs w:val="26"/>
        </w:rPr>
        <w:tab/>
      </w:r>
      <w:r w:rsidRPr="008601F3">
        <w:rPr>
          <w:rFonts w:ascii="Times New Roman" w:hAnsi="Times New Roman"/>
          <w:sz w:val="26"/>
          <w:szCs w:val="26"/>
        </w:rPr>
        <w:tab/>
        <w:t>902.813.105  VNĐ</w:t>
      </w:r>
      <w:r w:rsidRPr="008601F3">
        <w:rPr>
          <w:rFonts w:ascii="Times New Roman" w:hAnsi="Times New Roman"/>
          <w:sz w:val="26"/>
          <w:szCs w:val="26"/>
        </w:rPr>
        <w:tab/>
      </w:r>
    </w:p>
    <w:p w:rsidR="00495508" w:rsidRPr="008601F3" w:rsidRDefault="00495508" w:rsidP="00495508">
      <w:pPr>
        <w:spacing w:before="120" w:after="120" w:line="320" w:lineRule="exact"/>
        <w:ind w:left="340"/>
        <w:jc w:val="both"/>
        <w:rPr>
          <w:rFonts w:ascii="Times New Roman" w:hAnsi="Times New Roman"/>
          <w:sz w:val="26"/>
          <w:szCs w:val="26"/>
        </w:rPr>
      </w:pPr>
      <w:r w:rsidRPr="008601F3">
        <w:rPr>
          <w:rFonts w:ascii="Times New Roman" w:hAnsi="Times New Roman"/>
          <w:sz w:val="26"/>
          <w:szCs w:val="26"/>
        </w:rPr>
        <w:t xml:space="preserve">- Quỹ dự trữ bổ sung vốn điều lệ: </w:t>
      </w:r>
      <w:r w:rsidRPr="008601F3">
        <w:rPr>
          <w:rFonts w:ascii="Times New Roman" w:hAnsi="Times New Roman"/>
          <w:sz w:val="26"/>
          <w:szCs w:val="26"/>
        </w:rPr>
        <w:tab/>
        <w:t xml:space="preserve">300.937.702 VNĐ </w:t>
      </w:r>
    </w:p>
    <w:p w:rsidR="00495508" w:rsidRPr="008601F3" w:rsidRDefault="00495508" w:rsidP="00495508">
      <w:pPr>
        <w:spacing w:before="120" w:after="120" w:line="320" w:lineRule="exact"/>
        <w:ind w:left="340"/>
        <w:jc w:val="both"/>
        <w:rPr>
          <w:rFonts w:ascii="Times New Roman" w:hAnsi="Times New Roman"/>
          <w:sz w:val="26"/>
          <w:szCs w:val="26"/>
        </w:rPr>
      </w:pPr>
      <w:r w:rsidRPr="008601F3">
        <w:rPr>
          <w:rFonts w:ascii="Times New Roman" w:hAnsi="Times New Roman"/>
          <w:sz w:val="26"/>
          <w:szCs w:val="26"/>
        </w:rPr>
        <w:t>- Cổ tức cho cổ đông (8%):</w:t>
      </w:r>
      <w:r w:rsidRPr="008601F3">
        <w:rPr>
          <w:rFonts w:ascii="Times New Roman" w:hAnsi="Times New Roman"/>
          <w:sz w:val="26"/>
          <w:szCs w:val="26"/>
        </w:rPr>
        <w:tab/>
        <w:t xml:space="preserve">     </w:t>
      </w:r>
      <w:r w:rsidRPr="008601F3">
        <w:rPr>
          <w:rFonts w:ascii="Times New Roman" w:hAnsi="Times New Roman"/>
          <w:sz w:val="26"/>
          <w:szCs w:val="26"/>
        </w:rPr>
        <w:tab/>
        <w:t xml:space="preserve">2.409.632.000 VNĐ         </w:t>
      </w:r>
    </w:p>
    <w:p w:rsidR="00495508" w:rsidRPr="008601F3" w:rsidRDefault="00495508" w:rsidP="00495508">
      <w:pPr>
        <w:spacing w:before="120" w:after="120" w:line="320" w:lineRule="exact"/>
        <w:ind w:left="709"/>
        <w:jc w:val="both"/>
        <w:rPr>
          <w:rFonts w:ascii="Times New Roman" w:hAnsi="Times New Roman"/>
          <w:i/>
          <w:iCs/>
          <w:sz w:val="26"/>
          <w:szCs w:val="26"/>
        </w:rPr>
      </w:pPr>
      <w:r w:rsidRPr="008601F3">
        <w:rPr>
          <w:rFonts w:ascii="Times New Roman" w:hAnsi="Times New Roman"/>
          <w:i/>
          <w:iCs/>
          <w:sz w:val="26"/>
          <w:szCs w:val="26"/>
        </w:rPr>
        <w:t>Trong đó:</w:t>
      </w:r>
    </w:p>
    <w:p w:rsidR="00495508" w:rsidRPr="008601F3" w:rsidRDefault="00495508" w:rsidP="00495508">
      <w:pPr>
        <w:spacing w:before="120" w:after="120" w:line="320" w:lineRule="exact"/>
        <w:ind w:left="1440"/>
        <w:jc w:val="both"/>
        <w:rPr>
          <w:rFonts w:ascii="Times New Roman" w:hAnsi="Times New Roman"/>
          <w:i/>
          <w:iCs/>
          <w:sz w:val="26"/>
          <w:szCs w:val="26"/>
        </w:rPr>
      </w:pPr>
      <w:r w:rsidRPr="008601F3">
        <w:rPr>
          <w:rFonts w:ascii="Times New Roman" w:hAnsi="Times New Roman"/>
          <w:i/>
          <w:iCs/>
          <w:sz w:val="26"/>
          <w:szCs w:val="26"/>
        </w:rPr>
        <w:t>+ Cổ tức trả cho cổ đông pháp nhân ( 61,14%):  1.473.160.000 VNĐ</w:t>
      </w:r>
    </w:p>
    <w:p w:rsidR="00495508" w:rsidRPr="008601F3" w:rsidRDefault="00495508" w:rsidP="00495508">
      <w:pPr>
        <w:tabs>
          <w:tab w:val="left" w:pos="1620"/>
        </w:tabs>
        <w:spacing w:before="120" w:after="120" w:line="320" w:lineRule="exact"/>
        <w:ind w:left="1429" w:firstLine="11"/>
        <w:jc w:val="both"/>
        <w:rPr>
          <w:rFonts w:ascii="Times New Roman" w:hAnsi="Times New Roman"/>
          <w:i/>
          <w:iCs/>
          <w:sz w:val="26"/>
          <w:szCs w:val="26"/>
        </w:rPr>
      </w:pPr>
      <w:r w:rsidRPr="008601F3">
        <w:rPr>
          <w:rFonts w:ascii="Times New Roman" w:hAnsi="Times New Roman"/>
          <w:i/>
          <w:iCs/>
          <w:sz w:val="26"/>
          <w:szCs w:val="26"/>
        </w:rPr>
        <w:t>+ Cổ tức trả cho cổ đông cá nhân ( 38,86%):          936.472.000 VNĐ</w:t>
      </w:r>
    </w:p>
    <w:p w:rsidR="00495508" w:rsidRPr="008601F3" w:rsidRDefault="00495508" w:rsidP="00495508">
      <w:pPr>
        <w:spacing w:before="120" w:after="120" w:line="360" w:lineRule="exact"/>
        <w:ind w:left="340"/>
        <w:jc w:val="both"/>
        <w:rPr>
          <w:rFonts w:ascii="Times New Roman" w:hAnsi="Times New Roman"/>
          <w:sz w:val="26"/>
          <w:szCs w:val="26"/>
        </w:rPr>
      </w:pPr>
      <w:r w:rsidRPr="008601F3">
        <w:rPr>
          <w:rFonts w:ascii="Times New Roman" w:hAnsi="Times New Roman"/>
          <w:sz w:val="26"/>
          <w:szCs w:val="26"/>
        </w:rPr>
        <w:t>- Quỹ thưởng Hội đồng quản trị (HĐQT), Ban kiểm soát (BKS), Ban điều hành công ty</w:t>
      </w:r>
      <w:r w:rsidR="00392F89">
        <w:rPr>
          <w:rFonts w:ascii="Times New Roman" w:hAnsi="Times New Roman"/>
          <w:sz w:val="26"/>
          <w:szCs w:val="26"/>
        </w:rPr>
        <w:t xml:space="preserve"> bằng 5% Lợi nhuận sau thuế:   </w:t>
      </w:r>
      <w:r w:rsidRPr="008601F3">
        <w:rPr>
          <w:rFonts w:ascii="Times New Roman" w:hAnsi="Times New Roman"/>
          <w:sz w:val="26"/>
          <w:szCs w:val="26"/>
        </w:rPr>
        <w:t>300.937.702 VNĐ</w:t>
      </w:r>
    </w:p>
    <w:p w:rsidR="00495508" w:rsidRPr="008601F3" w:rsidRDefault="00495508" w:rsidP="00495508">
      <w:pPr>
        <w:spacing w:before="120" w:after="120" w:line="360" w:lineRule="exact"/>
        <w:ind w:left="340"/>
        <w:jc w:val="both"/>
        <w:rPr>
          <w:rFonts w:ascii="Times New Roman" w:hAnsi="Times New Roman"/>
          <w:sz w:val="26"/>
          <w:szCs w:val="26"/>
        </w:rPr>
      </w:pPr>
      <w:r w:rsidRPr="008601F3">
        <w:rPr>
          <w:rFonts w:ascii="Times New Roman" w:hAnsi="Times New Roman"/>
          <w:sz w:val="26"/>
          <w:szCs w:val="26"/>
        </w:rPr>
        <w:t xml:space="preserve">- Lợi </w:t>
      </w:r>
      <w:r w:rsidR="00392F89">
        <w:rPr>
          <w:rFonts w:ascii="Times New Roman" w:hAnsi="Times New Roman"/>
          <w:sz w:val="26"/>
          <w:szCs w:val="26"/>
        </w:rPr>
        <w:t>nhuận chưa phân phối:</w:t>
      </w:r>
      <w:r w:rsidR="00392F89">
        <w:rPr>
          <w:rFonts w:ascii="Times New Roman" w:hAnsi="Times New Roman"/>
          <w:sz w:val="26"/>
          <w:szCs w:val="26"/>
        </w:rPr>
        <w:tab/>
      </w:r>
      <w:r w:rsidR="00392F89">
        <w:rPr>
          <w:rFonts w:ascii="Times New Roman" w:hAnsi="Times New Roman"/>
          <w:sz w:val="26"/>
          <w:szCs w:val="26"/>
        </w:rPr>
        <w:tab/>
        <w:t xml:space="preserve">  </w:t>
      </w:r>
      <w:r w:rsidRPr="008601F3">
        <w:rPr>
          <w:rFonts w:ascii="Times New Roman" w:hAnsi="Times New Roman"/>
          <w:sz w:val="26"/>
          <w:szCs w:val="26"/>
        </w:rPr>
        <w:t>596.159.814 VNĐ</w:t>
      </w:r>
    </w:p>
    <w:p w:rsidR="00302956" w:rsidRPr="008601F3" w:rsidRDefault="00302956" w:rsidP="008601F3">
      <w:pPr>
        <w:spacing w:before="120" w:after="120" w:line="360" w:lineRule="exact"/>
        <w:jc w:val="both"/>
        <w:rPr>
          <w:rFonts w:ascii="Times New Roman" w:hAnsi="Times New Roman"/>
          <w:b/>
          <w:bCs/>
          <w:sz w:val="26"/>
          <w:szCs w:val="26"/>
        </w:rPr>
      </w:pPr>
      <w:r w:rsidRPr="008601F3">
        <w:rPr>
          <w:rFonts w:ascii="Times New Roman" w:hAnsi="Times New Roman"/>
          <w:b/>
          <w:bCs/>
          <w:sz w:val="26"/>
          <w:szCs w:val="26"/>
        </w:rPr>
        <w:t xml:space="preserve">Điều 3. Thông qua Báo cáo </w:t>
      </w:r>
      <w:r w:rsidR="00870EEC" w:rsidRPr="008601F3">
        <w:rPr>
          <w:rFonts w:ascii="Times New Roman" w:hAnsi="Times New Roman"/>
          <w:b/>
          <w:bCs/>
          <w:sz w:val="26"/>
          <w:szCs w:val="26"/>
        </w:rPr>
        <w:t>của HĐQT</w:t>
      </w:r>
      <w:r w:rsidR="00870EEC">
        <w:rPr>
          <w:rFonts w:ascii="Times New Roman" w:hAnsi="Times New Roman"/>
          <w:b/>
          <w:bCs/>
          <w:sz w:val="26"/>
          <w:szCs w:val="26"/>
        </w:rPr>
        <w:t xml:space="preserve"> t</w:t>
      </w:r>
      <w:r w:rsidRPr="008601F3">
        <w:rPr>
          <w:rFonts w:ascii="Times New Roman" w:hAnsi="Times New Roman"/>
          <w:b/>
          <w:bCs/>
          <w:sz w:val="26"/>
          <w:szCs w:val="26"/>
        </w:rPr>
        <w:t>ổng kết hoạt động nhiệm kỳ II (2008</w:t>
      </w:r>
      <w:r w:rsidR="00870EEC">
        <w:rPr>
          <w:rFonts w:ascii="Times New Roman" w:hAnsi="Times New Roman"/>
          <w:b/>
          <w:bCs/>
          <w:sz w:val="26"/>
          <w:szCs w:val="26"/>
        </w:rPr>
        <w:t xml:space="preserve"> </w:t>
      </w:r>
      <w:r w:rsidRPr="008601F3">
        <w:rPr>
          <w:rFonts w:ascii="Times New Roman" w:hAnsi="Times New Roman"/>
          <w:b/>
          <w:bCs/>
          <w:sz w:val="26"/>
          <w:szCs w:val="26"/>
        </w:rPr>
        <w:t>-2013) và kế hoạch hoạt động năm 2013; phương hướng hoạt động nhiệm kỳ III (2013-2018).</w:t>
      </w:r>
    </w:p>
    <w:p w:rsidR="00302956" w:rsidRPr="008601F3" w:rsidRDefault="00302956" w:rsidP="008601F3">
      <w:pPr>
        <w:spacing w:before="120" w:after="120" w:line="360" w:lineRule="exact"/>
        <w:jc w:val="both"/>
        <w:rPr>
          <w:rFonts w:ascii="Times New Roman" w:hAnsi="Times New Roman"/>
          <w:b/>
          <w:bCs/>
          <w:sz w:val="26"/>
          <w:szCs w:val="26"/>
        </w:rPr>
      </w:pPr>
      <w:r w:rsidRPr="008601F3">
        <w:rPr>
          <w:rFonts w:ascii="Times New Roman" w:hAnsi="Times New Roman"/>
          <w:b/>
          <w:bCs/>
          <w:sz w:val="26"/>
          <w:szCs w:val="26"/>
          <w:lang w:val="de-DE"/>
        </w:rPr>
        <w:t xml:space="preserve">Điều 4. </w:t>
      </w:r>
      <w:r w:rsidRPr="008601F3">
        <w:rPr>
          <w:rFonts w:ascii="Times New Roman" w:hAnsi="Times New Roman"/>
          <w:b/>
          <w:bCs/>
          <w:sz w:val="26"/>
          <w:szCs w:val="26"/>
        </w:rPr>
        <w:t xml:space="preserve">Thông qua Báo cáo kết quả giám sát hoạt động năm 2012; </w:t>
      </w:r>
      <w:r w:rsidR="00870EEC">
        <w:rPr>
          <w:rFonts w:ascii="Times New Roman" w:hAnsi="Times New Roman"/>
          <w:b/>
          <w:bCs/>
          <w:sz w:val="26"/>
          <w:szCs w:val="26"/>
        </w:rPr>
        <w:t>t</w:t>
      </w:r>
      <w:r w:rsidRPr="008601F3">
        <w:rPr>
          <w:rFonts w:ascii="Times New Roman" w:hAnsi="Times New Roman"/>
          <w:b/>
          <w:bCs/>
          <w:sz w:val="26"/>
          <w:szCs w:val="26"/>
        </w:rPr>
        <w:t>ổng kết hoạt động nhiệm kỳ II (2008-2013) và kế hoạch năm 2013; phương hướng hoạt động nhiệm kỳ III (2013-2018) của Ban kiểm soát.</w:t>
      </w:r>
    </w:p>
    <w:p w:rsidR="00302956" w:rsidRPr="008601F3" w:rsidRDefault="00302956" w:rsidP="008601F3">
      <w:pPr>
        <w:spacing w:before="120" w:after="120" w:line="360" w:lineRule="exact"/>
        <w:jc w:val="both"/>
        <w:rPr>
          <w:rFonts w:ascii="Times New Roman" w:hAnsi="Times New Roman"/>
          <w:b/>
          <w:bCs/>
          <w:sz w:val="26"/>
          <w:szCs w:val="26"/>
        </w:rPr>
      </w:pPr>
      <w:r w:rsidRPr="008601F3">
        <w:rPr>
          <w:rFonts w:ascii="Times New Roman" w:hAnsi="Times New Roman"/>
          <w:b/>
          <w:bCs/>
          <w:sz w:val="26"/>
          <w:szCs w:val="26"/>
        </w:rPr>
        <w:t>Điều 5. Thông qua dự thảo sửa đổi Điều lệ tổ chức và hoạt động của Công ty:</w:t>
      </w:r>
    </w:p>
    <w:p w:rsidR="00302956" w:rsidRPr="008601F3" w:rsidRDefault="00302956" w:rsidP="008601F3">
      <w:pPr>
        <w:pStyle w:val="BodyText3"/>
        <w:spacing w:before="120" w:line="360" w:lineRule="exact"/>
        <w:jc w:val="both"/>
        <w:rPr>
          <w:rFonts w:ascii="Times New Roman" w:hAnsi="Times New Roman"/>
          <w:sz w:val="26"/>
          <w:szCs w:val="26"/>
          <w:lang w:val="de-DE"/>
        </w:rPr>
      </w:pPr>
      <w:r w:rsidRPr="008601F3">
        <w:rPr>
          <w:rFonts w:ascii="Times New Roman" w:hAnsi="Times New Roman"/>
          <w:sz w:val="26"/>
          <w:szCs w:val="26"/>
          <w:lang w:val="de-DE"/>
        </w:rPr>
        <w:t>- Thống nhất việc thay đổi điều lệ theo Điều lệ mẫu được quy định tại thông tư 121/2012/BTC ngày 26/7/2012 của Bộ tài chính quy định.</w:t>
      </w:r>
    </w:p>
    <w:p w:rsidR="00302956" w:rsidRPr="008601F3" w:rsidRDefault="00302956" w:rsidP="008601F3">
      <w:pPr>
        <w:pStyle w:val="BodyText3"/>
        <w:spacing w:before="120" w:line="360" w:lineRule="exact"/>
        <w:jc w:val="both"/>
        <w:rPr>
          <w:rFonts w:ascii="Times New Roman" w:hAnsi="Times New Roman"/>
          <w:sz w:val="26"/>
          <w:szCs w:val="26"/>
          <w:lang w:val="de-DE"/>
        </w:rPr>
      </w:pPr>
      <w:r w:rsidRPr="008601F3">
        <w:rPr>
          <w:rFonts w:ascii="Times New Roman" w:hAnsi="Times New Roman"/>
          <w:sz w:val="26"/>
          <w:szCs w:val="26"/>
          <w:lang w:val="de-DE"/>
        </w:rPr>
        <w:lastRenderedPageBreak/>
        <w:t xml:space="preserve">- Điều lệ sửa đổi sẽ gồm 21 chương, 58 điều. Trong đó có sửa đổi chi tiết của 21 điều/ 57 điều cũ. </w:t>
      </w:r>
    </w:p>
    <w:p w:rsidR="00302956" w:rsidRPr="008601F3" w:rsidRDefault="00302956" w:rsidP="008601F3">
      <w:pPr>
        <w:spacing w:before="120" w:after="120" w:line="360" w:lineRule="exact"/>
        <w:jc w:val="both"/>
        <w:rPr>
          <w:rFonts w:ascii="Times New Roman" w:hAnsi="Times New Roman"/>
          <w:b/>
          <w:bCs/>
          <w:sz w:val="26"/>
          <w:szCs w:val="26"/>
        </w:rPr>
      </w:pPr>
      <w:r w:rsidRPr="008601F3">
        <w:rPr>
          <w:rFonts w:ascii="Times New Roman" w:hAnsi="Times New Roman"/>
          <w:b/>
          <w:bCs/>
          <w:sz w:val="26"/>
          <w:szCs w:val="26"/>
        </w:rPr>
        <w:t>Điều 6. Thông qua kết quả bầu cử HĐQT và BKS nhiệm kỳ III (2013-2018)</w:t>
      </w:r>
      <w:r w:rsidR="006131D2">
        <w:rPr>
          <w:rFonts w:ascii="Times New Roman" w:hAnsi="Times New Roman"/>
          <w:b/>
          <w:bCs/>
          <w:sz w:val="26"/>
          <w:szCs w:val="26"/>
        </w:rPr>
        <w:t>:</w:t>
      </w:r>
    </w:p>
    <w:p w:rsidR="005B61FB" w:rsidRPr="008601F3" w:rsidRDefault="005B61FB" w:rsidP="00B10981">
      <w:pPr>
        <w:pStyle w:val="BodyText3"/>
        <w:spacing w:before="120" w:line="360" w:lineRule="exact"/>
        <w:ind w:left="360"/>
        <w:jc w:val="both"/>
        <w:rPr>
          <w:rFonts w:ascii="Times New Roman" w:hAnsi="Times New Roman"/>
          <w:sz w:val="26"/>
          <w:szCs w:val="26"/>
          <w:lang w:val="de-DE"/>
        </w:rPr>
      </w:pPr>
      <w:r w:rsidRPr="008601F3">
        <w:rPr>
          <w:rFonts w:ascii="Times New Roman" w:hAnsi="Times New Roman"/>
          <w:sz w:val="26"/>
          <w:szCs w:val="26"/>
          <w:lang w:val="de-DE"/>
        </w:rPr>
        <w:t xml:space="preserve">6.1. Danh sách </w:t>
      </w:r>
      <w:r w:rsidR="00392F89">
        <w:rPr>
          <w:rFonts w:ascii="Times New Roman" w:hAnsi="Times New Roman"/>
          <w:sz w:val="26"/>
          <w:szCs w:val="26"/>
          <w:lang w:val="de-DE"/>
        </w:rPr>
        <w:t xml:space="preserve">trúng cử </w:t>
      </w:r>
      <w:r w:rsidRPr="008601F3">
        <w:rPr>
          <w:rFonts w:ascii="Times New Roman" w:hAnsi="Times New Roman"/>
          <w:sz w:val="26"/>
          <w:szCs w:val="26"/>
          <w:lang w:val="de-DE"/>
        </w:rPr>
        <w:t>Hội đồng quản trị nhiệm kỳ III (2013-2018) gồm</w:t>
      </w:r>
      <w:r w:rsidR="00392F89">
        <w:rPr>
          <w:rFonts w:ascii="Times New Roman" w:hAnsi="Times New Roman"/>
          <w:sz w:val="26"/>
          <w:szCs w:val="26"/>
          <w:lang w:val="de-DE"/>
        </w:rPr>
        <w:t xml:space="preserve"> 5 thành viên</w:t>
      </w:r>
      <w:r w:rsidRPr="008601F3">
        <w:rPr>
          <w:rFonts w:ascii="Times New Roman" w:hAnsi="Times New Roman"/>
          <w:sz w:val="26"/>
          <w:szCs w:val="26"/>
          <w:lang w:val="de-DE"/>
        </w:rPr>
        <w:t>:</w:t>
      </w:r>
    </w:p>
    <w:p w:rsidR="005B61FB" w:rsidRPr="008601F3" w:rsidRDefault="005B61FB" w:rsidP="00392F89">
      <w:pPr>
        <w:pStyle w:val="BodyText3"/>
        <w:spacing w:before="120" w:line="320" w:lineRule="exact"/>
        <w:ind w:left="749" w:hanging="29"/>
        <w:jc w:val="both"/>
        <w:rPr>
          <w:rFonts w:ascii="Times New Roman" w:hAnsi="Times New Roman"/>
          <w:sz w:val="26"/>
          <w:szCs w:val="26"/>
          <w:lang w:val="de-DE"/>
        </w:rPr>
      </w:pPr>
      <w:r w:rsidRPr="008601F3">
        <w:rPr>
          <w:rFonts w:ascii="Times New Roman" w:hAnsi="Times New Roman"/>
          <w:sz w:val="26"/>
          <w:szCs w:val="26"/>
          <w:lang w:val="de-DE"/>
        </w:rPr>
        <w:t>1 – Ông Dư Văn Hải</w:t>
      </w:r>
      <w:r w:rsidR="00B91281">
        <w:rPr>
          <w:rFonts w:ascii="Times New Roman" w:hAnsi="Times New Roman"/>
          <w:sz w:val="26"/>
          <w:szCs w:val="26"/>
          <w:lang w:val="de-DE"/>
        </w:rPr>
        <w:tab/>
      </w:r>
      <w:r w:rsidR="00B91281">
        <w:rPr>
          <w:rFonts w:ascii="Times New Roman" w:hAnsi="Times New Roman"/>
          <w:sz w:val="26"/>
          <w:szCs w:val="26"/>
          <w:lang w:val="de-DE"/>
        </w:rPr>
        <w:tab/>
        <w:t>Chủ tịch HĐQT – Giám đốc Công ty</w:t>
      </w:r>
      <w:r w:rsidRPr="008601F3">
        <w:rPr>
          <w:rFonts w:ascii="Times New Roman" w:hAnsi="Times New Roman"/>
          <w:sz w:val="26"/>
          <w:szCs w:val="26"/>
          <w:lang w:val="de-DE"/>
        </w:rPr>
        <w:tab/>
      </w:r>
    </w:p>
    <w:p w:rsidR="005B61FB" w:rsidRPr="008601F3" w:rsidRDefault="005B61FB" w:rsidP="00392F89">
      <w:pPr>
        <w:pStyle w:val="BodyText3"/>
        <w:spacing w:before="120" w:line="320" w:lineRule="exact"/>
        <w:ind w:left="749" w:hanging="29"/>
        <w:jc w:val="both"/>
        <w:rPr>
          <w:rFonts w:ascii="Times New Roman" w:hAnsi="Times New Roman"/>
          <w:sz w:val="26"/>
          <w:szCs w:val="26"/>
          <w:lang w:val="de-DE"/>
        </w:rPr>
      </w:pPr>
      <w:r w:rsidRPr="008601F3">
        <w:rPr>
          <w:rFonts w:ascii="Times New Roman" w:hAnsi="Times New Roman"/>
          <w:sz w:val="26"/>
          <w:szCs w:val="26"/>
          <w:lang w:val="de-DE"/>
        </w:rPr>
        <w:t>2 – Ông Nguyễn Văn Hạnh</w:t>
      </w:r>
      <w:r w:rsidRPr="008601F3">
        <w:rPr>
          <w:rFonts w:ascii="Times New Roman" w:hAnsi="Times New Roman"/>
          <w:sz w:val="26"/>
          <w:szCs w:val="26"/>
          <w:lang w:val="de-DE"/>
        </w:rPr>
        <w:tab/>
      </w:r>
      <w:r w:rsidR="00B91281">
        <w:rPr>
          <w:rFonts w:ascii="Times New Roman" w:hAnsi="Times New Roman"/>
          <w:sz w:val="26"/>
          <w:szCs w:val="26"/>
          <w:lang w:val="de-DE"/>
        </w:rPr>
        <w:tab/>
        <w:t>Thành viên</w:t>
      </w:r>
    </w:p>
    <w:p w:rsidR="005B61FB" w:rsidRPr="008601F3" w:rsidRDefault="005B61FB" w:rsidP="00392F89">
      <w:pPr>
        <w:pStyle w:val="BodyText3"/>
        <w:spacing w:before="120" w:line="320" w:lineRule="exact"/>
        <w:ind w:left="749" w:hanging="29"/>
        <w:jc w:val="both"/>
        <w:rPr>
          <w:rFonts w:ascii="Times New Roman" w:hAnsi="Times New Roman"/>
          <w:sz w:val="26"/>
          <w:szCs w:val="26"/>
          <w:lang w:val="de-DE"/>
        </w:rPr>
      </w:pPr>
      <w:r w:rsidRPr="008601F3">
        <w:rPr>
          <w:rFonts w:ascii="Times New Roman" w:hAnsi="Times New Roman"/>
          <w:sz w:val="26"/>
          <w:szCs w:val="26"/>
          <w:lang w:val="de-DE"/>
        </w:rPr>
        <w:t>3 – Ông Phạm Văn Hùng</w:t>
      </w:r>
      <w:r w:rsidR="00B91281">
        <w:rPr>
          <w:rFonts w:ascii="Times New Roman" w:hAnsi="Times New Roman"/>
          <w:sz w:val="26"/>
          <w:szCs w:val="26"/>
          <w:lang w:val="de-DE"/>
        </w:rPr>
        <w:tab/>
      </w:r>
      <w:r w:rsidR="00B91281">
        <w:rPr>
          <w:rFonts w:ascii="Times New Roman" w:hAnsi="Times New Roman"/>
          <w:sz w:val="26"/>
          <w:szCs w:val="26"/>
          <w:lang w:val="de-DE"/>
        </w:rPr>
        <w:tab/>
        <w:t>Thành viên</w:t>
      </w:r>
      <w:r w:rsidRPr="008601F3">
        <w:rPr>
          <w:rFonts w:ascii="Times New Roman" w:hAnsi="Times New Roman"/>
          <w:sz w:val="26"/>
          <w:szCs w:val="26"/>
          <w:lang w:val="de-DE"/>
        </w:rPr>
        <w:t xml:space="preserve"> </w:t>
      </w:r>
      <w:r w:rsidRPr="008601F3">
        <w:rPr>
          <w:rFonts w:ascii="Times New Roman" w:hAnsi="Times New Roman"/>
          <w:sz w:val="26"/>
          <w:szCs w:val="26"/>
          <w:lang w:val="de-DE"/>
        </w:rPr>
        <w:tab/>
      </w:r>
      <w:r w:rsidRPr="008601F3">
        <w:rPr>
          <w:rFonts w:ascii="Times New Roman" w:hAnsi="Times New Roman"/>
          <w:sz w:val="26"/>
          <w:szCs w:val="26"/>
          <w:lang w:val="de-DE"/>
        </w:rPr>
        <w:tab/>
      </w:r>
    </w:p>
    <w:p w:rsidR="005B61FB" w:rsidRPr="008601F3" w:rsidRDefault="005B61FB" w:rsidP="00392F89">
      <w:pPr>
        <w:pStyle w:val="BodyText3"/>
        <w:spacing w:before="120" w:line="320" w:lineRule="exact"/>
        <w:ind w:left="749" w:hanging="29"/>
        <w:jc w:val="both"/>
        <w:rPr>
          <w:rFonts w:ascii="Times New Roman" w:hAnsi="Times New Roman"/>
          <w:sz w:val="26"/>
          <w:szCs w:val="26"/>
          <w:lang w:val="de-DE"/>
        </w:rPr>
      </w:pPr>
      <w:r w:rsidRPr="008601F3">
        <w:rPr>
          <w:rFonts w:ascii="Times New Roman" w:hAnsi="Times New Roman"/>
          <w:sz w:val="26"/>
          <w:szCs w:val="26"/>
          <w:lang w:val="de-DE"/>
        </w:rPr>
        <w:t>4 – Ông Nguyễn Anh Nghĩa</w:t>
      </w:r>
      <w:r w:rsidR="00B91281">
        <w:rPr>
          <w:rFonts w:ascii="Times New Roman" w:hAnsi="Times New Roman"/>
          <w:sz w:val="26"/>
          <w:szCs w:val="26"/>
          <w:lang w:val="de-DE"/>
        </w:rPr>
        <w:tab/>
        <w:t>Thành viên</w:t>
      </w:r>
      <w:r w:rsidRPr="008601F3">
        <w:rPr>
          <w:rFonts w:ascii="Times New Roman" w:hAnsi="Times New Roman"/>
          <w:sz w:val="26"/>
          <w:szCs w:val="26"/>
          <w:lang w:val="de-DE"/>
        </w:rPr>
        <w:t xml:space="preserve"> </w:t>
      </w:r>
      <w:r w:rsidRPr="008601F3">
        <w:rPr>
          <w:rFonts w:ascii="Times New Roman" w:hAnsi="Times New Roman"/>
          <w:sz w:val="26"/>
          <w:szCs w:val="26"/>
          <w:lang w:val="de-DE"/>
        </w:rPr>
        <w:tab/>
      </w:r>
    </w:p>
    <w:p w:rsidR="005B61FB" w:rsidRPr="008601F3" w:rsidRDefault="005B61FB" w:rsidP="00392F89">
      <w:pPr>
        <w:pStyle w:val="BodyText3"/>
        <w:spacing w:before="120" w:line="320" w:lineRule="exact"/>
        <w:ind w:left="749" w:hanging="29"/>
        <w:jc w:val="both"/>
        <w:rPr>
          <w:rFonts w:ascii="Times New Roman" w:hAnsi="Times New Roman"/>
          <w:sz w:val="26"/>
          <w:szCs w:val="26"/>
          <w:lang w:val="de-DE"/>
        </w:rPr>
      </w:pPr>
      <w:r w:rsidRPr="008601F3">
        <w:rPr>
          <w:rFonts w:ascii="Times New Roman" w:hAnsi="Times New Roman"/>
          <w:sz w:val="26"/>
          <w:szCs w:val="26"/>
          <w:lang w:val="de-DE"/>
        </w:rPr>
        <w:t>5 – Ông Hồng Anh Việt</w:t>
      </w:r>
      <w:r w:rsidR="00B91281">
        <w:rPr>
          <w:rFonts w:ascii="Times New Roman" w:hAnsi="Times New Roman"/>
          <w:sz w:val="26"/>
          <w:szCs w:val="26"/>
          <w:lang w:val="de-DE"/>
        </w:rPr>
        <w:tab/>
      </w:r>
      <w:r w:rsidR="00B91281">
        <w:rPr>
          <w:rFonts w:ascii="Times New Roman" w:hAnsi="Times New Roman"/>
          <w:sz w:val="26"/>
          <w:szCs w:val="26"/>
          <w:lang w:val="de-DE"/>
        </w:rPr>
        <w:tab/>
        <w:t>Thành viên</w:t>
      </w:r>
      <w:r w:rsidRPr="008601F3">
        <w:rPr>
          <w:rFonts w:ascii="Times New Roman" w:hAnsi="Times New Roman"/>
          <w:sz w:val="26"/>
          <w:szCs w:val="26"/>
          <w:lang w:val="de-DE"/>
        </w:rPr>
        <w:tab/>
      </w:r>
      <w:r w:rsidRPr="008601F3">
        <w:rPr>
          <w:rFonts w:ascii="Times New Roman" w:hAnsi="Times New Roman"/>
          <w:sz w:val="26"/>
          <w:szCs w:val="26"/>
          <w:lang w:val="de-DE"/>
        </w:rPr>
        <w:tab/>
      </w:r>
    </w:p>
    <w:p w:rsidR="005B61FB" w:rsidRPr="008601F3" w:rsidRDefault="005B61FB" w:rsidP="00B10981">
      <w:pPr>
        <w:pStyle w:val="BodyText3"/>
        <w:spacing w:before="120" w:line="360" w:lineRule="exact"/>
        <w:ind w:left="360"/>
        <w:jc w:val="both"/>
        <w:rPr>
          <w:rFonts w:ascii="Times New Roman" w:hAnsi="Times New Roman"/>
          <w:sz w:val="26"/>
          <w:szCs w:val="26"/>
          <w:lang w:val="de-DE"/>
        </w:rPr>
      </w:pPr>
      <w:r w:rsidRPr="008601F3">
        <w:rPr>
          <w:rFonts w:ascii="Times New Roman" w:hAnsi="Times New Roman"/>
          <w:sz w:val="26"/>
          <w:szCs w:val="26"/>
          <w:lang w:val="de-DE"/>
        </w:rPr>
        <w:t xml:space="preserve">6.2. Danh sách </w:t>
      </w:r>
      <w:r w:rsidR="00392F89">
        <w:rPr>
          <w:rFonts w:ascii="Times New Roman" w:hAnsi="Times New Roman"/>
          <w:sz w:val="26"/>
          <w:szCs w:val="26"/>
          <w:lang w:val="de-DE"/>
        </w:rPr>
        <w:t xml:space="preserve">trúng cử </w:t>
      </w:r>
      <w:r w:rsidRPr="008601F3">
        <w:rPr>
          <w:rFonts w:ascii="Times New Roman" w:hAnsi="Times New Roman"/>
          <w:sz w:val="26"/>
          <w:szCs w:val="26"/>
          <w:lang w:val="de-DE"/>
        </w:rPr>
        <w:t>BKS nhiệm kỳ III (2013-2018) gồm</w:t>
      </w:r>
      <w:r w:rsidR="00392F89">
        <w:rPr>
          <w:rFonts w:ascii="Times New Roman" w:hAnsi="Times New Roman"/>
          <w:sz w:val="26"/>
          <w:szCs w:val="26"/>
          <w:lang w:val="de-DE"/>
        </w:rPr>
        <w:t xml:space="preserve"> 3 thành viên</w:t>
      </w:r>
      <w:r w:rsidRPr="008601F3">
        <w:rPr>
          <w:rFonts w:ascii="Times New Roman" w:hAnsi="Times New Roman"/>
          <w:sz w:val="26"/>
          <w:szCs w:val="26"/>
          <w:lang w:val="de-DE"/>
        </w:rPr>
        <w:t>:</w:t>
      </w:r>
    </w:p>
    <w:p w:rsidR="005B61FB" w:rsidRPr="008601F3" w:rsidRDefault="005B61FB" w:rsidP="00392F89">
      <w:pPr>
        <w:pStyle w:val="BodyText3"/>
        <w:tabs>
          <w:tab w:val="left" w:pos="900"/>
        </w:tabs>
        <w:spacing w:before="120" w:line="320" w:lineRule="exact"/>
        <w:ind w:left="360" w:firstLine="360"/>
        <w:jc w:val="both"/>
        <w:rPr>
          <w:rFonts w:ascii="Times New Roman" w:hAnsi="Times New Roman"/>
          <w:sz w:val="26"/>
          <w:szCs w:val="26"/>
          <w:lang w:val="de-DE"/>
        </w:rPr>
      </w:pPr>
      <w:r w:rsidRPr="008601F3">
        <w:rPr>
          <w:rFonts w:ascii="Times New Roman" w:hAnsi="Times New Roman"/>
          <w:sz w:val="26"/>
          <w:szCs w:val="26"/>
          <w:lang w:val="de-DE"/>
        </w:rPr>
        <w:t>1 – Bà Nguyễn Thị Kim Chi</w:t>
      </w:r>
      <w:r w:rsidR="004E22FD">
        <w:rPr>
          <w:rFonts w:ascii="Times New Roman" w:hAnsi="Times New Roman"/>
          <w:sz w:val="26"/>
          <w:szCs w:val="26"/>
          <w:lang w:val="de-DE"/>
        </w:rPr>
        <w:tab/>
        <w:t>Trưởng ban</w:t>
      </w:r>
      <w:r w:rsidRPr="008601F3">
        <w:rPr>
          <w:rFonts w:ascii="Times New Roman" w:hAnsi="Times New Roman"/>
          <w:sz w:val="26"/>
          <w:szCs w:val="26"/>
          <w:lang w:val="de-DE"/>
        </w:rPr>
        <w:t xml:space="preserve"> </w:t>
      </w:r>
      <w:r w:rsidRPr="008601F3">
        <w:rPr>
          <w:rFonts w:ascii="Times New Roman" w:hAnsi="Times New Roman"/>
          <w:sz w:val="26"/>
          <w:szCs w:val="26"/>
          <w:lang w:val="de-DE"/>
        </w:rPr>
        <w:tab/>
      </w:r>
    </w:p>
    <w:p w:rsidR="005B61FB" w:rsidRPr="008601F3" w:rsidRDefault="005B61FB" w:rsidP="00392F89">
      <w:pPr>
        <w:pStyle w:val="BodyText3"/>
        <w:tabs>
          <w:tab w:val="left" w:pos="900"/>
        </w:tabs>
        <w:spacing w:before="120" w:line="320" w:lineRule="exact"/>
        <w:ind w:left="360" w:firstLine="360"/>
        <w:jc w:val="both"/>
        <w:rPr>
          <w:rFonts w:ascii="Times New Roman" w:hAnsi="Times New Roman"/>
          <w:sz w:val="26"/>
          <w:szCs w:val="26"/>
          <w:lang w:val="de-DE"/>
        </w:rPr>
      </w:pPr>
      <w:r w:rsidRPr="008601F3">
        <w:rPr>
          <w:rFonts w:ascii="Times New Roman" w:hAnsi="Times New Roman"/>
          <w:sz w:val="26"/>
          <w:szCs w:val="26"/>
          <w:lang w:val="de-DE"/>
        </w:rPr>
        <w:t xml:space="preserve">2 – Bà Đặng Thị Thanh Hữu </w:t>
      </w:r>
      <w:r w:rsidR="004E22FD">
        <w:rPr>
          <w:rFonts w:ascii="Times New Roman" w:hAnsi="Times New Roman"/>
          <w:sz w:val="26"/>
          <w:szCs w:val="26"/>
          <w:lang w:val="de-DE"/>
        </w:rPr>
        <w:tab/>
        <w:t>Thành viên</w:t>
      </w:r>
      <w:r w:rsidRPr="008601F3">
        <w:rPr>
          <w:rFonts w:ascii="Times New Roman" w:hAnsi="Times New Roman"/>
          <w:sz w:val="26"/>
          <w:szCs w:val="26"/>
          <w:lang w:val="de-DE"/>
        </w:rPr>
        <w:tab/>
      </w:r>
    </w:p>
    <w:p w:rsidR="005B61FB" w:rsidRPr="008601F3" w:rsidRDefault="005B61FB" w:rsidP="00392F89">
      <w:pPr>
        <w:pStyle w:val="BodyText3"/>
        <w:tabs>
          <w:tab w:val="left" w:pos="900"/>
        </w:tabs>
        <w:spacing w:before="120" w:line="320" w:lineRule="exact"/>
        <w:ind w:left="360" w:firstLine="360"/>
        <w:jc w:val="both"/>
        <w:rPr>
          <w:rFonts w:ascii="Times New Roman" w:hAnsi="Times New Roman"/>
          <w:sz w:val="26"/>
          <w:szCs w:val="26"/>
          <w:lang w:val="de-DE"/>
        </w:rPr>
      </w:pPr>
      <w:r w:rsidRPr="008601F3">
        <w:rPr>
          <w:rFonts w:ascii="Times New Roman" w:hAnsi="Times New Roman"/>
          <w:sz w:val="26"/>
          <w:szCs w:val="26"/>
          <w:lang w:val="de-DE"/>
        </w:rPr>
        <w:t xml:space="preserve">3 – Bà Phạm Thị Thúy </w:t>
      </w:r>
      <w:r w:rsidR="004E22FD">
        <w:rPr>
          <w:rFonts w:ascii="Times New Roman" w:hAnsi="Times New Roman"/>
          <w:sz w:val="26"/>
          <w:szCs w:val="26"/>
          <w:lang w:val="de-DE"/>
        </w:rPr>
        <w:tab/>
      </w:r>
      <w:r w:rsidR="004E22FD">
        <w:rPr>
          <w:rFonts w:ascii="Times New Roman" w:hAnsi="Times New Roman"/>
          <w:sz w:val="26"/>
          <w:szCs w:val="26"/>
          <w:lang w:val="de-DE"/>
        </w:rPr>
        <w:tab/>
        <w:t>Thành viên</w:t>
      </w:r>
      <w:r w:rsidRPr="008601F3">
        <w:rPr>
          <w:rFonts w:ascii="Times New Roman" w:hAnsi="Times New Roman"/>
          <w:sz w:val="26"/>
          <w:szCs w:val="26"/>
          <w:lang w:val="de-DE"/>
        </w:rPr>
        <w:tab/>
      </w:r>
      <w:r w:rsidRPr="008601F3">
        <w:rPr>
          <w:rFonts w:ascii="Times New Roman" w:hAnsi="Times New Roman"/>
          <w:sz w:val="26"/>
          <w:szCs w:val="26"/>
          <w:lang w:val="de-DE"/>
        </w:rPr>
        <w:tab/>
      </w:r>
    </w:p>
    <w:p w:rsidR="00302956" w:rsidRPr="008601F3" w:rsidRDefault="00302956" w:rsidP="008601F3">
      <w:pPr>
        <w:spacing w:before="120" w:after="120" w:line="360" w:lineRule="exact"/>
        <w:jc w:val="both"/>
        <w:rPr>
          <w:rFonts w:ascii="Times New Roman" w:hAnsi="Times New Roman"/>
          <w:sz w:val="26"/>
          <w:szCs w:val="26"/>
          <w:lang w:val="de-DE"/>
        </w:rPr>
      </w:pPr>
      <w:r w:rsidRPr="008601F3">
        <w:rPr>
          <w:rFonts w:ascii="Times New Roman" w:hAnsi="Times New Roman"/>
          <w:b/>
          <w:bCs/>
          <w:sz w:val="26"/>
          <w:szCs w:val="26"/>
        </w:rPr>
        <w:t xml:space="preserve">Điều 7. </w:t>
      </w:r>
      <w:r w:rsidRPr="008601F3">
        <w:rPr>
          <w:rFonts w:ascii="Times New Roman" w:hAnsi="Times New Roman"/>
          <w:b/>
          <w:bCs/>
          <w:sz w:val="26"/>
          <w:szCs w:val="26"/>
          <w:lang w:val="de-DE"/>
        </w:rPr>
        <w:t xml:space="preserve">Thông qua chức danh Chủ tịch HĐQT </w:t>
      </w:r>
      <w:r w:rsidR="005B61FB" w:rsidRPr="008601F3">
        <w:rPr>
          <w:rFonts w:ascii="Times New Roman" w:hAnsi="Times New Roman"/>
          <w:b/>
          <w:bCs/>
          <w:sz w:val="26"/>
          <w:szCs w:val="26"/>
          <w:lang w:val="de-DE"/>
        </w:rPr>
        <w:t xml:space="preserve">sẽ </w:t>
      </w:r>
      <w:r w:rsidRPr="008601F3">
        <w:rPr>
          <w:rFonts w:ascii="Times New Roman" w:hAnsi="Times New Roman"/>
          <w:b/>
          <w:bCs/>
          <w:sz w:val="26"/>
          <w:szCs w:val="26"/>
          <w:lang w:val="de-DE"/>
        </w:rPr>
        <w:t>kiêm Giám đốc điều hành Công ty năm 2013</w:t>
      </w:r>
      <w:r w:rsidR="005B61FB" w:rsidRPr="008601F3">
        <w:rPr>
          <w:rFonts w:ascii="Times New Roman" w:hAnsi="Times New Roman"/>
          <w:b/>
          <w:bCs/>
          <w:sz w:val="26"/>
          <w:szCs w:val="26"/>
          <w:lang w:val="de-DE"/>
        </w:rPr>
        <w:t>.</w:t>
      </w:r>
      <w:r w:rsidRPr="008601F3">
        <w:rPr>
          <w:rFonts w:ascii="Times New Roman" w:hAnsi="Times New Roman"/>
          <w:sz w:val="26"/>
          <w:szCs w:val="26"/>
          <w:lang w:val="de-DE"/>
        </w:rPr>
        <w:t xml:space="preserve"> </w:t>
      </w:r>
    </w:p>
    <w:p w:rsidR="00302956" w:rsidRPr="008601F3" w:rsidRDefault="00302956" w:rsidP="008601F3">
      <w:pPr>
        <w:spacing w:before="120" w:after="120" w:line="360" w:lineRule="exact"/>
        <w:jc w:val="both"/>
        <w:rPr>
          <w:rFonts w:ascii="Times New Roman" w:hAnsi="Times New Roman"/>
          <w:b/>
          <w:bCs/>
          <w:sz w:val="26"/>
          <w:szCs w:val="26"/>
          <w:lang w:val="de-DE"/>
        </w:rPr>
      </w:pPr>
      <w:r w:rsidRPr="008601F3">
        <w:rPr>
          <w:rFonts w:ascii="Times New Roman" w:hAnsi="Times New Roman"/>
          <w:b/>
          <w:bCs/>
          <w:sz w:val="26"/>
          <w:szCs w:val="26"/>
          <w:lang w:val="de-DE"/>
        </w:rPr>
        <w:t>Điều 8. Th</w:t>
      </w:r>
      <w:r w:rsidR="005B61FB" w:rsidRPr="008601F3">
        <w:rPr>
          <w:rFonts w:ascii="Times New Roman" w:hAnsi="Times New Roman"/>
          <w:b/>
          <w:bCs/>
          <w:sz w:val="26"/>
          <w:szCs w:val="26"/>
          <w:lang w:val="de-DE"/>
        </w:rPr>
        <w:t>ô</w:t>
      </w:r>
      <w:r w:rsidRPr="008601F3">
        <w:rPr>
          <w:rFonts w:ascii="Times New Roman" w:hAnsi="Times New Roman"/>
          <w:b/>
          <w:bCs/>
          <w:sz w:val="26"/>
          <w:szCs w:val="26"/>
          <w:lang w:val="de-DE"/>
        </w:rPr>
        <w:t>ng qua việc lựa chọn c</w:t>
      </w:r>
      <w:r w:rsidR="005B61FB" w:rsidRPr="008601F3">
        <w:rPr>
          <w:rFonts w:ascii="Times New Roman" w:hAnsi="Times New Roman"/>
          <w:b/>
          <w:bCs/>
          <w:sz w:val="26"/>
          <w:szCs w:val="26"/>
          <w:lang w:val="de-DE"/>
        </w:rPr>
        <w:t>ô</w:t>
      </w:r>
      <w:r w:rsidRPr="008601F3">
        <w:rPr>
          <w:rFonts w:ascii="Times New Roman" w:hAnsi="Times New Roman"/>
          <w:b/>
          <w:bCs/>
          <w:sz w:val="26"/>
          <w:szCs w:val="26"/>
          <w:lang w:val="de-DE"/>
        </w:rPr>
        <w:t>ng ty kiểm t</w:t>
      </w:r>
      <w:r w:rsidR="005B61FB" w:rsidRPr="008601F3">
        <w:rPr>
          <w:rFonts w:ascii="Times New Roman" w:hAnsi="Times New Roman"/>
          <w:b/>
          <w:bCs/>
          <w:sz w:val="26"/>
          <w:szCs w:val="26"/>
          <w:lang w:val="de-DE"/>
        </w:rPr>
        <w:t>oán</w:t>
      </w:r>
      <w:r w:rsidRPr="008601F3">
        <w:rPr>
          <w:rFonts w:ascii="Times New Roman" w:hAnsi="Times New Roman"/>
          <w:b/>
          <w:bCs/>
          <w:sz w:val="26"/>
          <w:szCs w:val="26"/>
          <w:lang w:val="de-DE"/>
        </w:rPr>
        <w:t xml:space="preserve"> năm 2013.</w:t>
      </w:r>
    </w:p>
    <w:p w:rsidR="00302956" w:rsidRPr="008601F3" w:rsidRDefault="00302956" w:rsidP="008601F3">
      <w:pPr>
        <w:spacing w:before="120" w:after="120" w:line="360" w:lineRule="exact"/>
        <w:jc w:val="both"/>
        <w:rPr>
          <w:rFonts w:ascii="Times New Roman" w:hAnsi="Times New Roman"/>
          <w:sz w:val="26"/>
          <w:szCs w:val="26"/>
        </w:rPr>
      </w:pPr>
      <w:r w:rsidRPr="008601F3">
        <w:rPr>
          <w:rFonts w:ascii="Times New Roman" w:hAnsi="Times New Roman"/>
          <w:sz w:val="26"/>
          <w:szCs w:val="26"/>
        </w:rPr>
        <w:t>Đại hội uỷ quyền cho HĐQT, BKS, Ban điều hành C</w:t>
      </w:r>
      <w:r w:rsidR="005B61FB" w:rsidRPr="008601F3">
        <w:rPr>
          <w:rFonts w:ascii="Times New Roman" w:hAnsi="Times New Roman"/>
          <w:sz w:val="26"/>
          <w:szCs w:val="26"/>
        </w:rPr>
        <w:t>ô</w:t>
      </w:r>
      <w:r w:rsidRPr="008601F3">
        <w:rPr>
          <w:rFonts w:ascii="Times New Roman" w:hAnsi="Times New Roman"/>
          <w:sz w:val="26"/>
          <w:szCs w:val="26"/>
        </w:rPr>
        <w:t>ng ty lựa chọn đơn vị Kiểm toán Báo cáo tài chính năm 2013 cho phù hợp với quy định chung của ph</w:t>
      </w:r>
      <w:r w:rsidR="005B61FB" w:rsidRPr="008601F3">
        <w:rPr>
          <w:rFonts w:ascii="Times New Roman" w:hAnsi="Times New Roman"/>
          <w:sz w:val="26"/>
          <w:szCs w:val="26"/>
        </w:rPr>
        <w:t>á</w:t>
      </w:r>
      <w:r w:rsidRPr="008601F3">
        <w:rPr>
          <w:rFonts w:ascii="Times New Roman" w:hAnsi="Times New Roman"/>
          <w:sz w:val="26"/>
          <w:szCs w:val="26"/>
        </w:rPr>
        <w:t>p luật hiện hành.</w:t>
      </w:r>
    </w:p>
    <w:p w:rsidR="00302956" w:rsidRPr="008601F3" w:rsidRDefault="00302956" w:rsidP="008601F3">
      <w:pPr>
        <w:spacing w:before="120" w:after="120" w:line="360" w:lineRule="exact"/>
        <w:jc w:val="both"/>
        <w:rPr>
          <w:rFonts w:ascii="Times New Roman" w:hAnsi="Times New Roman"/>
          <w:b/>
          <w:bCs/>
          <w:sz w:val="26"/>
          <w:szCs w:val="26"/>
        </w:rPr>
      </w:pPr>
      <w:r w:rsidRPr="008601F3">
        <w:rPr>
          <w:rFonts w:ascii="Times New Roman" w:hAnsi="Times New Roman"/>
          <w:b/>
          <w:bCs/>
          <w:sz w:val="26"/>
          <w:szCs w:val="26"/>
        </w:rPr>
        <w:t>Điều 9. Th</w:t>
      </w:r>
      <w:r w:rsidR="005B61FB" w:rsidRPr="008601F3">
        <w:rPr>
          <w:rFonts w:ascii="Times New Roman" w:hAnsi="Times New Roman"/>
          <w:b/>
          <w:bCs/>
          <w:sz w:val="26"/>
          <w:szCs w:val="26"/>
        </w:rPr>
        <w:t>ô</w:t>
      </w:r>
      <w:r w:rsidRPr="008601F3">
        <w:rPr>
          <w:rFonts w:ascii="Times New Roman" w:hAnsi="Times New Roman"/>
          <w:b/>
          <w:bCs/>
          <w:sz w:val="26"/>
          <w:szCs w:val="26"/>
        </w:rPr>
        <w:t>ng qua tỷ lệ tr</w:t>
      </w:r>
      <w:r w:rsidR="005B61FB" w:rsidRPr="008601F3">
        <w:rPr>
          <w:rFonts w:ascii="Times New Roman" w:hAnsi="Times New Roman"/>
          <w:b/>
          <w:bCs/>
          <w:sz w:val="26"/>
          <w:szCs w:val="26"/>
        </w:rPr>
        <w:t>í</w:t>
      </w:r>
      <w:r w:rsidRPr="008601F3">
        <w:rPr>
          <w:rFonts w:ascii="Times New Roman" w:hAnsi="Times New Roman"/>
          <w:b/>
          <w:bCs/>
          <w:sz w:val="26"/>
          <w:szCs w:val="26"/>
        </w:rPr>
        <w:t>ch thưởng cho HĐQT, BKS, Ban điều hành của c</w:t>
      </w:r>
      <w:r w:rsidR="005B61FB" w:rsidRPr="008601F3">
        <w:rPr>
          <w:rFonts w:ascii="Times New Roman" w:hAnsi="Times New Roman"/>
          <w:b/>
          <w:bCs/>
          <w:sz w:val="26"/>
          <w:szCs w:val="26"/>
        </w:rPr>
        <w:t>ô</w:t>
      </w:r>
      <w:r w:rsidRPr="008601F3">
        <w:rPr>
          <w:rFonts w:ascii="Times New Roman" w:hAnsi="Times New Roman"/>
          <w:b/>
          <w:bCs/>
          <w:sz w:val="26"/>
          <w:szCs w:val="26"/>
        </w:rPr>
        <w:t>ng ty năm 2013 bằng 5% lợi nhuận thực hiện</w:t>
      </w:r>
      <w:r w:rsidRPr="008601F3">
        <w:rPr>
          <w:rFonts w:ascii="Times New Roman" w:hAnsi="Times New Roman"/>
          <w:sz w:val="26"/>
          <w:szCs w:val="26"/>
        </w:rPr>
        <w:t xml:space="preserve"> </w:t>
      </w:r>
      <w:r w:rsidRPr="008601F3">
        <w:rPr>
          <w:rFonts w:ascii="Times New Roman" w:hAnsi="Times New Roman"/>
          <w:b/>
          <w:bCs/>
          <w:sz w:val="26"/>
          <w:szCs w:val="26"/>
        </w:rPr>
        <w:t>sau thuế</w:t>
      </w:r>
      <w:r w:rsidR="005B61FB" w:rsidRPr="008601F3">
        <w:rPr>
          <w:rFonts w:ascii="Times New Roman" w:hAnsi="Times New Roman"/>
          <w:b/>
          <w:bCs/>
          <w:sz w:val="26"/>
          <w:szCs w:val="26"/>
        </w:rPr>
        <w:t>.</w:t>
      </w:r>
    </w:p>
    <w:p w:rsidR="005B61FB" w:rsidRPr="008601F3" w:rsidRDefault="00302956" w:rsidP="008601F3">
      <w:pPr>
        <w:spacing w:before="120" w:after="120" w:line="360" w:lineRule="exact"/>
        <w:jc w:val="both"/>
        <w:rPr>
          <w:rFonts w:ascii="Times New Roman" w:hAnsi="Times New Roman"/>
          <w:b/>
          <w:bCs/>
          <w:sz w:val="26"/>
          <w:szCs w:val="26"/>
        </w:rPr>
      </w:pPr>
      <w:r w:rsidRPr="008601F3">
        <w:rPr>
          <w:rFonts w:ascii="Times New Roman" w:hAnsi="Times New Roman"/>
          <w:b/>
          <w:bCs/>
          <w:sz w:val="26"/>
          <w:szCs w:val="26"/>
        </w:rPr>
        <w:t>Điều 10. Thông qua mức thù lao của HĐQT; BKS; Thư ký c</w:t>
      </w:r>
      <w:r w:rsidR="005B61FB" w:rsidRPr="008601F3">
        <w:rPr>
          <w:rFonts w:ascii="Times New Roman" w:hAnsi="Times New Roman"/>
          <w:b/>
          <w:bCs/>
          <w:sz w:val="26"/>
          <w:szCs w:val="26"/>
        </w:rPr>
        <w:t>ô</w:t>
      </w:r>
      <w:r w:rsidRPr="008601F3">
        <w:rPr>
          <w:rFonts w:ascii="Times New Roman" w:hAnsi="Times New Roman"/>
          <w:b/>
          <w:bCs/>
          <w:sz w:val="26"/>
          <w:szCs w:val="26"/>
        </w:rPr>
        <w:t>ng ty năm 2013</w:t>
      </w:r>
      <w:r w:rsidR="005B61FB" w:rsidRPr="008601F3">
        <w:rPr>
          <w:rFonts w:ascii="Times New Roman" w:hAnsi="Times New Roman"/>
          <w:b/>
          <w:bCs/>
          <w:sz w:val="26"/>
          <w:szCs w:val="26"/>
        </w:rPr>
        <w:t>:</w:t>
      </w:r>
    </w:p>
    <w:p w:rsidR="00302956" w:rsidRPr="008601F3" w:rsidRDefault="005B61FB" w:rsidP="008601F3">
      <w:pPr>
        <w:spacing w:before="120" w:after="120" w:line="360" w:lineRule="exact"/>
        <w:ind w:firstLine="360"/>
        <w:jc w:val="both"/>
        <w:rPr>
          <w:rFonts w:ascii="Times New Roman" w:hAnsi="Times New Roman"/>
          <w:bCs/>
          <w:sz w:val="26"/>
          <w:szCs w:val="26"/>
        </w:rPr>
      </w:pPr>
      <w:r w:rsidRPr="008601F3">
        <w:rPr>
          <w:rFonts w:ascii="Times New Roman" w:hAnsi="Times New Roman"/>
          <w:bCs/>
          <w:sz w:val="26"/>
          <w:szCs w:val="26"/>
        </w:rPr>
        <w:t xml:space="preserve">10.1. Mức thù lao của HĐQT; BKS </w:t>
      </w:r>
      <w:r w:rsidR="00302956" w:rsidRPr="008601F3">
        <w:rPr>
          <w:rFonts w:ascii="Times New Roman" w:hAnsi="Times New Roman"/>
          <w:bCs/>
          <w:sz w:val="26"/>
          <w:szCs w:val="26"/>
        </w:rPr>
        <w:t>bằng mức th</w:t>
      </w:r>
      <w:r w:rsidRPr="008601F3">
        <w:rPr>
          <w:rFonts w:ascii="Times New Roman" w:hAnsi="Times New Roman"/>
          <w:bCs/>
          <w:sz w:val="26"/>
          <w:szCs w:val="26"/>
        </w:rPr>
        <w:t>ù</w:t>
      </w:r>
      <w:r w:rsidR="00302956" w:rsidRPr="008601F3">
        <w:rPr>
          <w:rFonts w:ascii="Times New Roman" w:hAnsi="Times New Roman"/>
          <w:bCs/>
          <w:sz w:val="26"/>
          <w:szCs w:val="26"/>
        </w:rPr>
        <w:t xml:space="preserve"> lao của năm 2012</w:t>
      </w:r>
    </w:p>
    <w:p w:rsidR="00302956" w:rsidRPr="008601F3" w:rsidRDefault="00302956" w:rsidP="008601F3">
      <w:pPr>
        <w:spacing w:before="120" w:after="120" w:line="360" w:lineRule="exact"/>
        <w:ind w:firstLine="360"/>
        <w:jc w:val="both"/>
        <w:rPr>
          <w:rFonts w:ascii="Times New Roman" w:hAnsi="Times New Roman"/>
          <w:sz w:val="26"/>
          <w:szCs w:val="26"/>
        </w:rPr>
      </w:pPr>
      <w:r w:rsidRPr="008601F3">
        <w:rPr>
          <w:rFonts w:ascii="Times New Roman" w:hAnsi="Times New Roman"/>
          <w:sz w:val="26"/>
          <w:szCs w:val="26"/>
        </w:rPr>
        <w:t xml:space="preserve">Tổng số chi cả năm là </w:t>
      </w:r>
      <w:r w:rsidR="005B61FB" w:rsidRPr="008601F3">
        <w:rPr>
          <w:rFonts w:ascii="Times New Roman" w:hAnsi="Times New Roman"/>
          <w:b/>
          <w:bCs/>
          <w:sz w:val="26"/>
          <w:szCs w:val="26"/>
        </w:rPr>
        <w:t>276</w:t>
      </w:r>
      <w:r w:rsidRPr="008601F3">
        <w:rPr>
          <w:rFonts w:ascii="Times New Roman" w:hAnsi="Times New Roman"/>
          <w:b/>
          <w:bCs/>
          <w:sz w:val="26"/>
          <w:szCs w:val="26"/>
        </w:rPr>
        <w:t>.000.000 VNĐ</w:t>
      </w:r>
      <w:r w:rsidRPr="008601F3">
        <w:rPr>
          <w:rFonts w:ascii="Times New Roman" w:hAnsi="Times New Roman"/>
          <w:sz w:val="26"/>
          <w:szCs w:val="26"/>
        </w:rPr>
        <w:t xml:space="preserve"> chi tiết như sau:</w:t>
      </w:r>
    </w:p>
    <w:p w:rsidR="00302956" w:rsidRPr="008601F3" w:rsidRDefault="00302956" w:rsidP="008601F3">
      <w:pPr>
        <w:numPr>
          <w:ilvl w:val="0"/>
          <w:numId w:val="13"/>
        </w:numPr>
        <w:spacing w:before="120" w:after="120" w:line="320" w:lineRule="exact"/>
        <w:jc w:val="both"/>
        <w:rPr>
          <w:rFonts w:ascii="Times New Roman" w:hAnsi="Times New Roman"/>
          <w:sz w:val="26"/>
          <w:szCs w:val="26"/>
        </w:rPr>
      </w:pPr>
      <w:r w:rsidRPr="008601F3">
        <w:rPr>
          <w:rFonts w:ascii="Times New Roman" w:hAnsi="Times New Roman"/>
          <w:sz w:val="26"/>
          <w:szCs w:val="26"/>
        </w:rPr>
        <w:t xml:space="preserve">Tổng số thù lao của HĐQT là: </w:t>
      </w:r>
      <w:r w:rsidRPr="008601F3">
        <w:rPr>
          <w:rFonts w:ascii="Times New Roman" w:hAnsi="Times New Roman"/>
          <w:sz w:val="26"/>
          <w:szCs w:val="26"/>
        </w:rPr>
        <w:tab/>
      </w:r>
      <w:r w:rsidR="005B61FB" w:rsidRPr="008601F3">
        <w:rPr>
          <w:rFonts w:ascii="Times New Roman" w:hAnsi="Times New Roman"/>
          <w:sz w:val="26"/>
          <w:szCs w:val="26"/>
        </w:rPr>
        <w:tab/>
      </w:r>
      <w:r w:rsidR="006131D2">
        <w:rPr>
          <w:rFonts w:ascii="Times New Roman" w:hAnsi="Times New Roman"/>
          <w:sz w:val="26"/>
          <w:szCs w:val="26"/>
        </w:rPr>
        <w:tab/>
      </w:r>
      <w:r w:rsidRPr="008601F3">
        <w:rPr>
          <w:rFonts w:ascii="Times New Roman" w:hAnsi="Times New Roman"/>
          <w:sz w:val="26"/>
          <w:szCs w:val="26"/>
        </w:rPr>
        <w:t>204.000.000 VNĐ</w:t>
      </w:r>
    </w:p>
    <w:p w:rsidR="00302956" w:rsidRPr="008601F3" w:rsidRDefault="00302956" w:rsidP="008601F3">
      <w:pPr>
        <w:numPr>
          <w:ilvl w:val="0"/>
          <w:numId w:val="13"/>
        </w:numPr>
        <w:spacing w:before="120" w:after="120" w:line="320" w:lineRule="exact"/>
        <w:jc w:val="both"/>
        <w:rPr>
          <w:rFonts w:ascii="Times New Roman" w:hAnsi="Times New Roman"/>
          <w:sz w:val="26"/>
          <w:szCs w:val="26"/>
        </w:rPr>
      </w:pPr>
      <w:r w:rsidRPr="008601F3">
        <w:rPr>
          <w:rFonts w:ascii="Times New Roman" w:hAnsi="Times New Roman"/>
          <w:sz w:val="26"/>
          <w:szCs w:val="26"/>
        </w:rPr>
        <w:t xml:space="preserve">Tổng số thù lao của BKS là:       </w:t>
      </w:r>
      <w:r w:rsidR="005B61FB" w:rsidRPr="008601F3">
        <w:rPr>
          <w:rFonts w:ascii="Times New Roman" w:hAnsi="Times New Roman"/>
          <w:sz w:val="26"/>
          <w:szCs w:val="26"/>
        </w:rPr>
        <w:tab/>
        <w:t xml:space="preserve"> </w:t>
      </w:r>
      <w:r w:rsidR="006131D2">
        <w:rPr>
          <w:rFonts w:ascii="Times New Roman" w:hAnsi="Times New Roman"/>
          <w:sz w:val="26"/>
          <w:szCs w:val="26"/>
        </w:rPr>
        <w:tab/>
        <w:t xml:space="preserve"> </w:t>
      </w:r>
      <w:r w:rsidR="005B61FB" w:rsidRPr="008601F3">
        <w:rPr>
          <w:rFonts w:ascii="Times New Roman" w:hAnsi="Times New Roman"/>
          <w:sz w:val="26"/>
          <w:szCs w:val="26"/>
        </w:rPr>
        <w:t xml:space="preserve"> </w:t>
      </w:r>
      <w:r w:rsidRPr="008601F3">
        <w:rPr>
          <w:rFonts w:ascii="Times New Roman" w:hAnsi="Times New Roman"/>
          <w:sz w:val="26"/>
          <w:szCs w:val="26"/>
        </w:rPr>
        <w:t>72.000.000 VNĐ</w:t>
      </w:r>
    </w:p>
    <w:p w:rsidR="00302956" w:rsidRPr="008601F3" w:rsidRDefault="00302956" w:rsidP="008601F3">
      <w:pPr>
        <w:spacing w:before="120" w:after="120" w:line="320" w:lineRule="exact"/>
        <w:ind w:left="1058" w:firstLine="382"/>
        <w:jc w:val="both"/>
        <w:rPr>
          <w:rFonts w:ascii="Times New Roman" w:hAnsi="Times New Roman"/>
          <w:i/>
          <w:iCs/>
          <w:sz w:val="26"/>
          <w:szCs w:val="26"/>
        </w:rPr>
      </w:pPr>
      <w:r w:rsidRPr="008601F3">
        <w:rPr>
          <w:rFonts w:ascii="Times New Roman" w:hAnsi="Times New Roman"/>
          <w:i/>
          <w:iCs/>
          <w:sz w:val="26"/>
          <w:szCs w:val="26"/>
        </w:rPr>
        <w:t>Trong đó:</w:t>
      </w:r>
    </w:p>
    <w:p w:rsidR="00302956" w:rsidRPr="008601F3" w:rsidRDefault="00302956" w:rsidP="008601F3">
      <w:pPr>
        <w:numPr>
          <w:ilvl w:val="0"/>
          <w:numId w:val="13"/>
        </w:numPr>
        <w:spacing w:before="120" w:after="120" w:line="320" w:lineRule="exact"/>
        <w:jc w:val="both"/>
        <w:rPr>
          <w:rFonts w:ascii="Times New Roman" w:hAnsi="Times New Roman"/>
          <w:i/>
          <w:iCs/>
          <w:sz w:val="26"/>
          <w:szCs w:val="26"/>
        </w:rPr>
      </w:pPr>
      <w:r w:rsidRPr="008601F3">
        <w:rPr>
          <w:rFonts w:ascii="Times New Roman" w:hAnsi="Times New Roman"/>
          <w:i/>
          <w:iCs/>
          <w:sz w:val="26"/>
          <w:szCs w:val="26"/>
        </w:rPr>
        <w:t xml:space="preserve">Chủ tịch HĐQT kiêm giám đốc điều hành: </w:t>
      </w:r>
      <w:r w:rsidRPr="008601F3">
        <w:rPr>
          <w:rFonts w:ascii="Times New Roman" w:hAnsi="Times New Roman"/>
          <w:i/>
          <w:iCs/>
          <w:sz w:val="26"/>
          <w:szCs w:val="26"/>
        </w:rPr>
        <w:tab/>
        <w:t xml:space="preserve">   5.000.000 VNĐ/tháng</w:t>
      </w:r>
    </w:p>
    <w:p w:rsidR="00302956" w:rsidRPr="008601F3" w:rsidRDefault="00302956" w:rsidP="008601F3">
      <w:pPr>
        <w:numPr>
          <w:ilvl w:val="0"/>
          <w:numId w:val="13"/>
        </w:numPr>
        <w:spacing w:before="120" w:after="120" w:line="320" w:lineRule="exact"/>
        <w:ind w:right="-212"/>
        <w:jc w:val="both"/>
        <w:rPr>
          <w:rFonts w:ascii="Times New Roman" w:hAnsi="Times New Roman"/>
          <w:i/>
          <w:iCs/>
          <w:sz w:val="26"/>
          <w:szCs w:val="26"/>
        </w:rPr>
      </w:pPr>
      <w:r w:rsidRPr="008601F3">
        <w:rPr>
          <w:rFonts w:ascii="Times New Roman" w:hAnsi="Times New Roman"/>
          <w:i/>
          <w:iCs/>
          <w:sz w:val="26"/>
          <w:szCs w:val="26"/>
        </w:rPr>
        <w:t>Uỷ viên HĐQT và Trưởng BKS:</w:t>
      </w:r>
      <w:r w:rsidRPr="008601F3">
        <w:rPr>
          <w:rFonts w:ascii="Times New Roman" w:hAnsi="Times New Roman"/>
          <w:i/>
          <w:iCs/>
          <w:sz w:val="26"/>
          <w:szCs w:val="26"/>
        </w:rPr>
        <w:tab/>
      </w:r>
      <w:r w:rsidRPr="008601F3">
        <w:rPr>
          <w:rFonts w:ascii="Times New Roman" w:hAnsi="Times New Roman"/>
          <w:i/>
          <w:iCs/>
          <w:sz w:val="26"/>
          <w:szCs w:val="26"/>
        </w:rPr>
        <w:tab/>
        <w:t xml:space="preserve">  3.000.000 VNĐ/</w:t>
      </w:r>
      <w:r w:rsidR="005B61FB" w:rsidRPr="008601F3">
        <w:rPr>
          <w:rFonts w:ascii="Times New Roman" w:hAnsi="Times New Roman"/>
          <w:i/>
          <w:iCs/>
          <w:sz w:val="26"/>
          <w:szCs w:val="26"/>
        </w:rPr>
        <w:t>người/</w:t>
      </w:r>
      <w:r w:rsidRPr="008601F3">
        <w:rPr>
          <w:rFonts w:ascii="Times New Roman" w:hAnsi="Times New Roman"/>
          <w:i/>
          <w:iCs/>
          <w:sz w:val="26"/>
          <w:szCs w:val="26"/>
        </w:rPr>
        <w:t>tháng</w:t>
      </w:r>
    </w:p>
    <w:p w:rsidR="00302956" w:rsidRPr="008601F3" w:rsidRDefault="00302956" w:rsidP="008601F3">
      <w:pPr>
        <w:numPr>
          <w:ilvl w:val="0"/>
          <w:numId w:val="13"/>
        </w:numPr>
        <w:spacing w:before="120" w:after="120" w:line="320" w:lineRule="exact"/>
        <w:ind w:right="-212"/>
        <w:jc w:val="both"/>
        <w:rPr>
          <w:rFonts w:ascii="Times New Roman" w:hAnsi="Times New Roman"/>
          <w:i/>
          <w:iCs/>
          <w:sz w:val="26"/>
          <w:szCs w:val="26"/>
        </w:rPr>
      </w:pPr>
      <w:r w:rsidRPr="008601F3">
        <w:rPr>
          <w:rFonts w:ascii="Times New Roman" w:hAnsi="Times New Roman"/>
          <w:i/>
          <w:iCs/>
          <w:sz w:val="26"/>
          <w:szCs w:val="26"/>
        </w:rPr>
        <w:t>Thành viên BKS:</w:t>
      </w:r>
      <w:r w:rsidRPr="008601F3">
        <w:rPr>
          <w:rFonts w:ascii="Times New Roman" w:hAnsi="Times New Roman"/>
          <w:i/>
          <w:iCs/>
          <w:sz w:val="26"/>
          <w:szCs w:val="26"/>
        </w:rPr>
        <w:tab/>
      </w:r>
      <w:r w:rsidRPr="008601F3">
        <w:rPr>
          <w:rFonts w:ascii="Times New Roman" w:hAnsi="Times New Roman"/>
          <w:i/>
          <w:iCs/>
          <w:sz w:val="26"/>
          <w:szCs w:val="26"/>
        </w:rPr>
        <w:tab/>
      </w:r>
      <w:r w:rsidRPr="008601F3">
        <w:rPr>
          <w:rFonts w:ascii="Times New Roman" w:hAnsi="Times New Roman"/>
          <w:i/>
          <w:iCs/>
          <w:sz w:val="26"/>
          <w:szCs w:val="26"/>
        </w:rPr>
        <w:tab/>
      </w:r>
      <w:r w:rsidRPr="008601F3">
        <w:rPr>
          <w:rFonts w:ascii="Times New Roman" w:hAnsi="Times New Roman"/>
          <w:i/>
          <w:iCs/>
          <w:sz w:val="26"/>
          <w:szCs w:val="26"/>
        </w:rPr>
        <w:tab/>
      </w:r>
      <w:r w:rsidRPr="008601F3">
        <w:rPr>
          <w:rFonts w:ascii="Times New Roman" w:hAnsi="Times New Roman"/>
          <w:i/>
          <w:iCs/>
          <w:sz w:val="26"/>
          <w:szCs w:val="26"/>
        </w:rPr>
        <w:tab/>
        <w:t xml:space="preserve">  1.500.000 VNĐ</w:t>
      </w:r>
      <w:r w:rsidR="005B61FB" w:rsidRPr="008601F3">
        <w:rPr>
          <w:rFonts w:ascii="Times New Roman" w:hAnsi="Times New Roman"/>
          <w:i/>
          <w:iCs/>
          <w:sz w:val="26"/>
          <w:szCs w:val="26"/>
        </w:rPr>
        <w:t>/người/tháng</w:t>
      </w:r>
    </w:p>
    <w:p w:rsidR="005B61FB" w:rsidRPr="008601F3" w:rsidRDefault="005B61FB" w:rsidP="008601F3">
      <w:pPr>
        <w:numPr>
          <w:ilvl w:val="1"/>
          <w:numId w:val="19"/>
        </w:numPr>
        <w:spacing w:before="120" w:after="120" w:line="320" w:lineRule="exact"/>
        <w:jc w:val="both"/>
        <w:rPr>
          <w:rFonts w:ascii="Times New Roman" w:hAnsi="Times New Roman"/>
          <w:b/>
          <w:bCs/>
          <w:sz w:val="26"/>
          <w:szCs w:val="26"/>
        </w:rPr>
      </w:pPr>
      <w:r w:rsidRPr="008601F3">
        <w:rPr>
          <w:rFonts w:ascii="Times New Roman" w:hAnsi="Times New Roman"/>
          <w:sz w:val="26"/>
          <w:szCs w:val="26"/>
        </w:rPr>
        <w:t>Tổng số thù lao của Thư ký (kiêm nhiệm) là:</w:t>
      </w:r>
      <w:r w:rsidRPr="008601F3">
        <w:rPr>
          <w:rFonts w:ascii="Times New Roman" w:hAnsi="Times New Roman"/>
          <w:sz w:val="26"/>
          <w:szCs w:val="26"/>
        </w:rPr>
        <w:tab/>
        <w:t xml:space="preserve">    24.000.000 VNĐ</w:t>
      </w:r>
    </w:p>
    <w:p w:rsidR="00302956" w:rsidRPr="008601F3" w:rsidRDefault="005B61FB" w:rsidP="008601F3">
      <w:pPr>
        <w:numPr>
          <w:ilvl w:val="0"/>
          <w:numId w:val="13"/>
        </w:numPr>
        <w:spacing w:before="120" w:after="120" w:line="320" w:lineRule="exact"/>
        <w:jc w:val="both"/>
        <w:rPr>
          <w:rFonts w:ascii="Times New Roman" w:hAnsi="Times New Roman"/>
          <w:i/>
          <w:iCs/>
          <w:sz w:val="26"/>
          <w:szCs w:val="26"/>
        </w:rPr>
      </w:pPr>
      <w:r w:rsidRPr="008601F3">
        <w:rPr>
          <w:rFonts w:ascii="Times New Roman" w:hAnsi="Times New Roman"/>
          <w:i/>
          <w:iCs/>
          <w:sz w:val="26"/>
          <w:szCs w:val="26"/>
        </w:rPr>
        <w:t>Mức hàng tháng</w:t>
      </w:r>
      <w:r w:rsidR="00302956" w:rsidRPr="008601F3">
        <w:rPr>
          <w:rFonts w:ascii="Times New Roman" w:hAnsi="Times New Roman"/>
          <w:i/>
          <w:iCs/>
          <w:sz w:val="26"/>
          <w:szCs w:val="26"/>
        </w:rPr>
        <w:t>:</w:t>
      </w:r>
      <w:r w:rsidR="00302956" w:rsidRPr="008601F3">
        <w:rPr>
          <w:rFonts w:ascii="Times New Roman" w:hAnsi="Times New Roman"/>
          <w:i/>
          <w:iCs/>
          <w:sz w:val="26"/>
          <w:szCs w:val="26"/>
        </w:rPr>
        <w:tab/>
      </w:r>
      <w:r w:rsidR="00302956" w:rsidRPr="008601F3">
        <w:rPr>
          <w:rFonts w:ascii="Times New Roman" w:hAnsi="Times New Roman"/>
          <w:i/>
          <w:iCs/>
          <w:sz w:val="26"/>
          <w:szCs w:val="26"/>
        </w:rPr>
        <w:tab/>
      </w:r>
      <w:r w:rsidR="00302956" w:rsidRPr="008601F3">
        <w:rPr>
          <w:rFonts w:ascii="Times New Roman" w:hAnsi="Times New Roman"/>
          <w:i/>
          <w:iCs/>
          <w:sz w:val="26"/>
          <w:szCs w:val="26"/>
        </w:rPr>
        <w:tab/>
      </w:r>
      <w:r w:rsidRPr="008601F3">
        <w:rPr>
          <w:rFonts w:ascii="Times New Roman" w:hAnsi="Times New Roman"/>
          <w:i/>
          <w:iCs/>
          <w:sz w:val="26"/>
          <w:szCs w:val="26"/>
        </w:rPr>
        <w:tab/>
      </w:r>
      <w:r w:rsidRPr="008601F3">
        <w:rPr>
          <w:rFonts w:ascii="Times New Roman" w:hAnsi="Times New Roman"/>
          <w:i/>
          <w:iCs/>
          <w:sz w:val="26"/>
          <w:szCs w:val="26"/>
        </w:rPr>
        <w:tab/>
        <w:t xml:space="preserve">     </w:t>
      </w:r>
      <w:r w:rsidR="00302956" w:rsidRPr="008601F3">
        <w:rPr>
          <w:rFonts w:ascii="Times New Roman" w:hAnsi="Times New Roman"/>
          <w:i/>
          <w:iCs/>
          <w:sz w:val="26"/>
          <w:szCs w:val="26"/>
        </w:rPr>
        <w:t xml:space="preserve"> 2.000.000</w:t>
      </w:r>
      <w:r w:rsidRPr="008601F3">
        <w:rPr>
          <w:rFonts w:ascii="Times New Roman" w:hAnsi="Times New Roman"/>
          <w:i/>
          <w:iCs/>
          <w:sz w:val="26"/>
          <w:szCs w:val="26"/>
        </w:rPr>
        <w:t xml:space="preserve"> </w:t>
      </w:r>
      <w:r w:rsidR="00302956" w:rsidRPr="008601F3">
        <w:rPr>
          <w:rFonts w:ascii="Times New Roman" w:hAnsi="Times New Roman"/>
          <w:i/>
          <w:iCs/>
          <w:sz w:val="26"/>
          <w:szCs w:val="26"/>
        </w:rPr>
        <w:t>VNĐ /tháng</w:t>
      </w:r>
    </w:p>
    <w:p w:rsidR="00392F89" w:rsidRDefault="00392F89" w:rsidP="008601F3">
      <w:pPr>
        <w:spacing w:before="120" w:after="120" w:line="360" w:lineRule="exact"/>
        <w:jc w:val="both"/>
        <w:rPr>
          <w:rFonts w:ascii="Times New Roman" w:hAnsi="Times New Roman"/>
          <w:b/>
          <w:bCs/>
          <w:sz w:val="26"/>
          <w:szCs w:val="26"/>
        </w:rPr>
      </w:pPr>
    </w:p>
    <w:p w:rsidR="00302956" w:rsidRPr="008601F3" w:rsidRDefault="00302956" w:rsidP="008601F3">
      <w:pPr>
        <w:spacing w:before="120" w:after="120" w:line="360" w:lineRule="exact"/>
        <w:jc w:val="both"/>
        <w:rPr>
          <w:rFonts w:ascii="Times New Roman" w:hAnsi="Times New Roman"/>
          <w:b/>
          <w:bCs/>
          <w:sz w:val="26"/>
          <w:szCs w:val="26"/>
        </w:rPr>
      </w:pPr>
      <w:r w:rsidRPr="008601F3">
        <w:rPr>
          <w:rFonts w:ascii="Times New Roman" w:hAnsi="Times New Roman"/>
          <w:b/>
          <w:bCs/>
          <w:sz w:val="26"/>
          <w:szCs w:val="26"/>
        </w:rPr>
        <w:lastRenderedPageBreak/>
        <w:t>Điều 1</w:t>
      </w:r>
      <w:r w:rsidR="005B61FB" w:rsidRPr="008601F3">
        <w:rPr>
          <w:rFonts w:ascii="Times New Roman" w:hAnsi="Times New Roman"/>
          <w:b/>
          <w:bCs/>
          <w:sz w:val="26"/>
          <w:szCs w:val="26"/>
        </w:rPr>
        <w:t>1</w:t>
      </w:r>
      <w:r w:rsidRPr="008601F3">
        <w:rPr>
          <w:rFonts w:ascii="Times New Roman" w:hAnsi="Times New Roman"/>
          <w:b/>
          <w:bCs/>
          <w:sz w:val="26"/>
          <w:szCs w:val="26"/>
        </w:rPr>
        <w:t>. Điều khoản bổ sung</w:t>
      </w:r>
    </w:p>
    <w:p w:rsidR="00302956" w:rsidRPr="008601F3" w:rsidRDefault="00302956" w:rsidP="008601F3">
      <w:pPr>
        <w:tabs>
          <w:tab w:val="left" w:pos="540"/>
        </w:tabs>
        <w:spacing w:before="120" w:after="120" w:line="360" w:lineRule="exact"/>
        <w:jc w:val="both"/>
        <w:rPr>
          <w:rFonts w:ascii="Times New Roman" w:hAnsi="Times New Roman"/>
          <w:sz w:val="26"/>
          <w:szCs w:val="26"/>
        </w:rPr>
      </w:pPr>
      <w:r w:rsidRPr="008601F3">
        <w:rPr>
          <w:rFonts w:ascii="Times New Roman" w:hAnsi="Times New Roman"/>
          <w:sz w:val="26"/>
          <w:szCs w:val="26"/>
        </w:rPr>
        <w:tab/>
        <w:t>Đại hội giao cho HĐQT Công ty triển khai thực hiện kế hoạch sản xuất kinh doanh năm 2013 và c</w:t>
      </w:r>
      <w:r w:rsidR="005B61FB" w:rsidRPr="008601F3">
        <w:rPr>
          <w:rFonts w:ascii="Times New Roman" w:hAnsi="Times New Roman"/>
          <w:sz w:val="26"/>
          <w:szCs w:val="26"/>
        </w:rPr>
        <w:t>á</w:t>
      </w:r>
      <w:r w:rsidRPr="008601F3">
        <w:rPr>
          <w:rFonts w:ascii="Times New Roman" w:hAnsi="Times New Roman"/>
          <w:sz w:val="26"/>
          <w:szCs w:val="26"/>
        </w:rPr>
        <w:t>c c</w:t>
      </w:r>
      <w:r w:rsidR="005B61FB" w:rsidRPr="008601F3">
        <w:rPr>
          <w:rFonts w:ascii="Times New Roman" w:hAnsi="Times New Roman"/>
          <w:sz w:val="26"/>
          <w:szCs w:val="26"/>
        </w:rPr>
        <w:t>ô</w:t>
      </w:r>
      <w:r w:rsidRPr="008601F3">
        <w:rPr>
          <w:rFonts w:ascii="Times New Roman" w:hAnsi="Times New Roman"/>
          <w:sz w:val="26"/>
          <w:szCs w:val="26"/>
        </w:rPr>
        <w:t>ng việc c</w:t>
      </w:r>
      <w:r w:rsidR="005B61FB" w:rsidRPr="008601F3">
        <w:rPr>
          <w:rFonts w:ascii="Times New Roman" w:hAnsi="Times New Roman"/>
          <w:sz w:val="26"/>
          <w:szCs w:val="26"/>
        </w:rPr>
        <w:t>ó</w:t>
      </w:r>
      <w:r w:rsidRPr="008601F3">
        <w:rPr>
          <w:rFonts w:ascii="Times New Roman" w:hAnsi="Times New Roman"/>
          <w:sz w:val="26"/>
          <w:szCs w:val="26"/>
        </w:rPr>
        <w:t xml:space="preserve"> li</w:t>
      </w:r>
      <w:r w:rsidR="005B61FB" w:rsidRPr="008601F3">
        <w:rPr>
          <w:rFonts w:ascii="Times New Roman" w:hAnsi="Times New Roman"/>
          <w:sz w:val="26"/>
          <w:szCs w:val="26"/>
        </w:rPr>
        <w:t>ê</w:t>
      </w:r>
      <w:r w:rsidRPr="008601F3">
        <w:rPr>
          <w:rFonts w:ascii="Times New Roman" w:hAnsi="Times New Roman"/>
          <w:sz w:val="26"/>
          <w:szCs w:val="26"/>
        </w:rPr>
        <w:t>n quan kh</w:t>
      </w:r>
      <w:r w:rsidR="005B61FB" w:rsidRPr="008601F3">
        <w:rPr>
          <w:rFonts w:ascii="Times New Roman" w:hAnsi="Times New Roman"/>
          <w:sz w:val="26"/>
          <w:szCs w:val="26"/>
        </w:rPr>
        <w:t>á</w:t>
      </w:r>
      <w:r w:rsidRPr="008601F3">
        <w:rPr>
          <w:rFonts w:ascii="Times New Roman" w:hAnsi="Times New Roman"/>
          <w:sz w:val="26"/>
          <w:szCs w:val="26"/>
        </w:rPr>
        <w:t>c theo quy định của Luật doanh nghiệp và Điều lệ của C</w:t>
      </w:r>
      <w:r w:rsidR="005B61FB" w:rsidRPr="008601F3">
        <w:rPr>
          <w:rFonts w:ascii="Times New Roman" w:hAnsi="Times New Roman"/>
          <w:sz w:val="26"/>
          <w:szCs w:val="26"/>
        </w:rPr>
        <w:t>ô</w:t>
      </w:r>
      <w:r w:rsidRPr="008601F3">
        <w:rPr>
          <w:rFonts w:ascii="Times New Roman" w:hAnsi="Times New Roman"/>
          <w:sz w:val="26"/>
          <w:szCs w:val="26"/>
        </w:rPr>
        <w:t>ng ty.</w:t>
      </w:r>
    </w:p>
    <w:p w:rsidR="00302956" w:rsidRPr="008601F3" w:rsidRDefault="000F47AB" w:rsidP="008601F3">
      <w:pPr>
        <w:spacing w:before="120" w:after="120" w:line="360" w:lineRule="exact"/>
        <w:ind w:firstLine="540"/>
        <w:jc w:val="both"/>
        <w:rPr>
          <w:rFonts w:ascii="Times New Roman" w:hAnsi="Times New Roman"/>
          <w:sz w:val="26"/>
          <w:szCs w:val="26"/>
        </w:rPr>
      </w:pPr>
      <w:r w:rsidRPr="008601F3">
        <w:rPr>
          <w:rFonts w:ascii="Times New Roman" w:hAnsi="Times New Roman"/>
          <w:sz w:val="26"/>
          <w:szCs w:val="26"/>
        </w:rPr>
        <w:t xml:space="preserve">Nghị quyết </w:t>
      </w:r>
      <w:r>
        <w:rPr>
          <w:rFonts w:ascii="Times New Roman" w:hAnsi="Times New Roman"/>
          <w:sz w:val="26"/>
          <w:szCs w:val="26"/>
        </w:rPr>
        <w:t xml:space="preserve">được lập thành </w:t>
      </w:r>
      <w:r w:rsidR="00276948">
        <w:rPr>
          <w:rFonts w:ascii="Times New Roman" w:hAnsi="Times New Roman"/>
          <w:sz w:val="26"/>
          <w:szCs w:val="26"/>
        </w:rPr>
        <w:t>4</w:t>
      </w:r>
      <w:r>
        <w:rPr>
          <w:rFonts w:ascii="Times New Roman" w:hAnsi="Times New Roman"/>
          <w:sz w:val="26"/>
          <w:szCs w:val="26"/>
        </w:rPr>
        <w:t xml:space="preserve"> (</w:t>
      </w:r>
      <w:r w:rsidR="00276948">
        <w:rPr>
          <w:rFonts w:ascii="Times New Roman" w:hAnsi="Times New Roman"/>
          <w:sz w:val="26"/>
          <w:szCs w:val="26"/>
        </w:rPr>
        <w:t>bốn</w:t>
      </w:r>
      <w:r>
        <w:rPr>
          <w:rFonts w:ascii="Times New Roman" w:hAnsi="Times New Roman"/>
          <w:sz w:val="26"/>
          <w:szCs w:val="26"/>
        </w:rPr>
        <w:t xml:space="preserve">) trang, đã được </w:t>
      </w:r>
      <w:r w:rsidR="00B10981">
        <w:rPr>
          <w:rFonts w:ascii="Times New Roman" w:hAnsi="Times New Roman"/>
          <w:sz w:val="26"/>
          <w:szCs w:val="26"/>
        </w:rPr>
        <w:t xml:space="preserve">Đại hội </w:t>
      </w:r>
      <w:r>
        <w:rPr>
          <w:rFonts w:ascii="Times New Roman" w:hAnsi="Times New Roman"/>
          <w:sz w:val="26"/>
          <w:szCs w:val="26"/>
        </w:rPr>
        <w:t>biểu quyết 100%</w:t>
      </w:r>
      <w:r w:rsidR="00B10981">
        <w:rPr>
          <w:rFonts w:ascii="Times New Roman" w:hAnsi="Times New Roman"/>
          <w:sz w:val="26"/>
          <w:szCs w:val="26"/>
        </w:rPr>
        <w:t xml:space="preserve"> </w:t>
      </w:r>
      <w:r>
        <w:rPr>
          <w:rFonts w:ascii="Times New Roman" w:hAnsi="Times New Roman"/>
          <w:sz w:val="26"/>
          <w:szCs w:val="26"/>
        </w:rPr>
        <w:t xml:space="preserve">nhất trí thông qua </w:t>
      </w:r>
      <w:r w:rsidR="00302956" w:rsidRPr="008601F3">
        <w:rPr>
          <w:rFonts w:ascii="Times New Roman" w:hAnsi="Times New Roman"/>
          <w:sz w:val="26"/>
          <w:szCs w:val="26"/>
        </w:rPr>
        <w:t>vào hồi</w:t>
      </w:r>
      <w:r w:rsidR="008601F3" w:rsidRPr="008601F3">
        <w:rPr>
          <w:rFonts w:ascii="Times New Roman" w:hAnsi="Times New Roman"/>
          <w:sz w:val="26"/>
          <w:szCs w:val="26"/>
        </w:rPr>
        <w:t xml:space="preserve"> </w:t>
      </w:r>
      <w:r w:rsidR="006131D2">
        <w:rPr>
          <w:rFonts w:ascii="Times New Roman" w:hAnsi="Times New Roman"/>
          <w:sz w:val="26"/>
          <w:szCs w:val="26"/>
        </w:rPr>
        <w:t>11</w:t>
      </w:r>
      <w:r w:rsidR="00302956" w:rsidRPr="008601F3">
        <w:rPr>
          <w:rFonts w:ascii="Times New Roman" w:hAnsi="Times New Roman"/>
          <w:sz w:val="26"/>
          <w:szCs w:val="26"/>
        </w:rPr>
        <w:t xml:space="preserve"> giờ </w:t>
      </w:r>
      <w:r w:rsidR="006131D2">
        <w:rPr>
          <w:rFonts w:ascii="Times New Roman" w:hAnsi="Times New Roman"/>
          <w:sz w:val="26"/>
          <w:szCs w:val="26"/>
        </w:rPr>
        <w:t>30</w:t>
      </w:r>
      <w:r w:rsidR="00302956" w:rsidRPr="008601F3">
        <w:rPr>
          <w:rFonts w:ascii="Times New Roman" w:hAnsi="Times New Roman"/>
          <w:sz w:val="26"/>
          <w:szCs w:val="26"/>
        </w:rPr>
        <w:t xml:space="preserve"> ph</w:t>
      </w:r>
      <w:r w:rsidR="008601F3" w:rsidRPr="008601F3">
        <w:rPr>
          <w:rFonts w:ascii="Times New Roman" w:hAnsi="Times New Roman"/>
          <w:sz w:val="26"/>
          <w:szCs w:val="26"/>
        </w:rPr>
        <w:t>ú</w:t>
      </w:r>
      <w:r w:rsidR="00302956" w:rsidRPr="008601F3">
        <w:rPr>
          <w:rFonts w:ascii="Times New Roman" w:hAnsi="Times New Roman"/>
          <w:sz w:val="26"/>
          <w:szCs w:val="26"/>
        </w:rPr>
        <w:t>t c</w:t>
      </w:r>
      <w:r w:rsidR="008601F3" w:rsidRPr="008601F3">
        <w:rPr>
          <w:rFonts w:ascii="Times New Roman" w:hAnsi="Times New Roman"/>
          <w:sz w:val="26"/>
          <w:szCs w:val="26"/>
        </w:rPr>
        <w:t>ù</w:t>
      </w:r>
      <w:r w:rsidR="00302956" w:rsidRPr="008601F3">
        <w:rPr>
          <w:rFonts w:ascii="Times New Roman" w:hAnsi="Times New Roman"/>
          <w:sz w:val="26"/>
          <w:szCs w:val="26"/>
        </w:rPr>
        <w:t xml:space="preserve">ng ngày. </w:t>
      </w:r>
    </w:p>
    <w:p w:rsidR="008601F3" w:rsidRPr="008601F3" w:rsidRDefault="00302956" w:rsidP="008601F3">
      <w:pPr>
        <w:spacing w:before="120" w:after="120" w:line="360" w:lineRule="exact"/>
        <w:ind w:firstLine="567"/>
        <w:jc w:val="both"/>
        <w:rPr>
          <w:rFonts w:ascii="Times New Roman" w:hAnsi="Times New Roman"/>
          <w:sz w:val="26"/>
          <w:szCs w:val="26"/>
        </w:rPr>
      </w:pPr>
      <w:r w:rsidRPr="008601F3">
        <w:rPr>
          <w:rFonts w:ascii="Times New Roman" w:hAnsi="Times New Roman"/>
          <w:sz w:val="26"/>
          <w:szCs w:val="26"/>
        </w:rPr>
        <w:t>Nghị quyết này</w:t>
      </w:r>
      <w:r w:rsidR="000F47AB">
        <w:rPr>
          <w:rFonts w:ascii="Times New Roman" w:hAnsi="Times New Roman"/>
          <w:sz w:val="26"/>
          <w:szCs w:val="26"/>
        </w:rPr>
        <w:t xml:space="preserve"> có hiệu lực kể từ ngày 25/4/2013, được gửi đến các cơ quan chức năng và thông báo trên Website của Công ty để cổ đông theo dõi và thực hiện.</w:t>
      </w:r>
    </w:p>
    <w:p w:rsidR="00302956" w:rsidRPr="00302956" w:rsidRDefault="00302956" w:rsidP="008601F3">
      <w:pPr>
        <w:spacing w:before="120" w:after="120" w:line="312" w:lineRule="auto"/>
        <w:ind w:firstLine="567"/>
        <w:jc w:val="both"/>
        <w:rPr>
          <w:rFonts w:ascii="Times New Roman" w:hAnsi="Times New Roman"/>
          <w:sz w:val="26"/>
          <w:szCs w:val="26"/>
        </w:rPr>
      </w:pPr>
      <w:r w:rsidRPr="00302956">
        <w:rPr>
          <w:rFonts w:ascii="Times New Roman" w:hAnsi="Times New Roman"/>
          <w:sz w:val="26"/>
          <w:szCs w:val="26"/>
        </w:rPr>
        <w:t xml:space="preserve"> </w:t>
      </w:r>
    </w:p>
    <w:tbl>
      <w:tblPr>
        <w:tblW w:w="0" w:type="auto"/>
        <w:tblLook w:val="01E0"/>
      </w:tblPr>
      <w:tblGrid>
        <w:gridCol w:w="4428"/>
        <w:gridCol w:w="4428"/>
      </w:tblGrid>
      <w:tr w:rsidR="00302956" w:rsidRPr="00302956">
        <w:tc>
          <w:tcPr>
            <w:tcW w:w="4428" w:type="dxa"/>
          </w:tcPr>
          <w:p w:rsidR="00302956" w:rsidRPr="008601F3" w:rsidRDefault="00302956" w:rsidP="00302956">
            <w:pPr>
              <w:spacing w:before="120"/>
              <w:ind w:left="720" w:hanging="720"/>
              <w:jc w:val="center"/>
              <w:rPr>
                <w:rFonts w:ascii="Times New Roman" w:hAnsi="Times New Roman"/>
                <w:sz w:val="24"/>
              </w:rPr>
            </w:pPr>
          </w:p>
          <w:p w:rsidR="00302956" w:rsidRPr="008601F3" w:rsidRDefault="00302956" w:rsidP="00302956">
            <w:pPr>
              <w:spacing w:before="120"/>
              <w:ind w:left="720" w:hanging="720"/>
              <w:jc w:val="center"/>
              <w:rPr>
                <w:rFonts w:ascii="Times New Roman" w:hAnsi="Times New Roman"/>
                <w:b/>
                <w:bCs/>
                <w:sz w:val="22"/>
                <w:szCs w:val="22"/>
              </w:rPr>
            </w:pPr>
            <w:r w:rsidRPr="008601F3">
              <w:rPr>
                <w:rFonts w:ascii="Times New Roman" w:hAnsi="Times New Roman"/>
                <w:b/>
                <w:bCs/>
                <w:sz w:val="22"/>
                <w:szCs w:val="22"/>
              </w:rPr>
              <w:t>THƯ KÝ ĐẠI HỘI</w:t>
            </w:r>
          </w:p>
          <w:p w:rsidR="0046171B" w:rsidRDefault="0046171B" w:rsidP="0046171B">
            <w:pPr>
              <w:spacing w:before="120"/>
              <w:ind w:left="720" w:hanging="720"/>
              <w:jc w:val="center"/>
              <w:rPr>
                <w:rFonts w:ascii="Times New Roman" w:hAnsi="Times New Roman"/>
                <w:b/>
                <w:bCs/>
                <w:i/>
                <w:iCs/>
                <w:sz w:val="24"/>
              </w:rPr>
            </w:pPr>
            <w:r w:rsidRPr="00302956">
              <w:rPr>
                <w:rFonts w:ascii="Times New Roman" w:hAnsi="Times New Roman"/>
                <w:i/>
                <w:iCs/>
                <w:sz w:val="20"/>
                <w:szCs w:val="20"/>
              </w:rPr>
              <w:t>(đ</w:t>
            </w:r>
            <w:r>
              <w:rPr>
                <w:rFonts w:ascii="Times New Roman" w:hAnsi="Times New Roman"/>
                <w:i/>
                <w:iCs/>
                <w:sz w:val="20"/>
                <w:szCs w:val="20"/>
              </w:rPr>
              <w:t>ã</w:t>
            </w:r>
            <w:r w:rsidRPr="00302956">
              <w:rPr>
                <w:rFonts w:ascii="Times New Roman" w:hAnsi="Times New Roman"/>
                <w:i/>
                <w:iCs/>
                <w:sz w:val="20"/>
                <w:szCs w:val="20"/>
              </w:rPr>
              <w:t xml:space="preserve"> ký t</w:t>
            </w:r>
            <w:r>
              <w:rPr>
                <w:rFonts w:ascii="Times New Roman" w:hAnsi="Times New Roman"/>
                <w:i/>
                <w:iCs/>
                <w:sz w:val="20"/>
                <w:szCs w:val="20"/>
              </w:rPr>
              <w:t>ê</w:t>
            </w:r>
            <w:r w:rsidRPr="00302956">
              <w:rPr>
                <w:rFonts w:ascii="Times New Roman" w:hAnsi="Times New Roman"/>
                <w:i/>
                <w:iCs/>
                <w:sz w:val="20"/>
                <w:szCs w:val="20"/>
              </w:rPr>
              <w:t>n</w:t>
            </w:r>
            <w:r>
              <w:rPr>
                <w:rFonts w:ascii="Times New Roman" w:hAnsi="Times New Roman"/>
                <w:i/>
                <w:iCs/>
                <w:sz w:val="20"/>
                <w:szCs w:val="20"/>
              </w:rPr>
              <w:t xml:space="preserve"> </w:t>
            </w:r>
            <w:r w:rsidRPr="00302956">
              <w:rPr>
                <w:rFonts w:ascii="Times New Roman" w:hAnsi="Times New Roman"/>
                <w:i/>
                <w:iCs/>
                <w:sz w:val="20"/>
                <w:szCs w:val="20"/>
              </w:rPr>
              <w:t>)</w:t>
            </w:r>
            <w:r w:rsidRPr="00302956">
              <w:rPr>
                <w:rFonts w:ascii="Times New Roman" w:hAnsi="Times New Roman"/>
                <w:b/>
                <w:bCs/>
                <w:i/>
                <w:iCs/>
                <w:sz w:val="24"/>
              </w:rPr>
              <w:t xml:space="preserve">     </w:t>
            </w:r>
          </w:p>
          <w:p w:rsidR="00302956" w:rsidRDefault="0046171B" w:rsidP="0046171B">
            <w:pPr>
              <w:tabs>
                <w:tab w:val="left" w:pos="2630"/>
                <w:tab w:val="left" w:pos="3320"/>
              </w:tabs>
              <w:spacing w:before="120"/>
              <w:rPr>
                <w:rFonts w:ascii="Times New Roman" w:hAnsi="Times New Roman"/>
                <w:sz w:val="24"/>
              </w:rPr>
            </w:pPr>
            <w:r>
              <w:rPr>
                <w:rFonts w:ascii="Times New Roman" w:hAnsi="Times New Roman"/>
                <w:sz w:val="24"/>
              </w:rPr>
              <w:tab/>
            </w:r>
          </w:p>
          <w:p w:rsidR="006131D2" w:rsidRDefault="006131D2" w:rsidP="006131D2">
            <w:pPr>
              <w:tabs>
                <w:tab w:val="left" w:pos="3320"/>
              </w:tabs>
              <w:spacing w:before="120"/>
              <w:rPr>
                <w:rFonts w:ascii="Times New Roman" w:hAnsi="Times New Roman"/>
                <w:sz w:val="24"/>
              </w:rPr>
            </w:pPr>
          </w:p>
          <w:p w:rsidR="00276948" w:rsidRDefault="00392F89" w:rsidP="0046171B">
            <w:pPr>
              <w:tabs>
                <w:tab w:val="left" w:pos="2600"/>
                <w:tab w:val="left" w:pos="3320"/>
              </w:tabs>
              <w:spacing w:before="120"/>
              <w:rPr>
                <w:rFonts w:ascii="Times New Roman" w:hAnsi="Times New Roman"/>
                <w:sz w:val="24"/>
              </w:rPr>
            </w:pPr>
            <w:r>
              <w:rPr>
                <w:rFonts w:ascii="Times New Roman" w:hAnsi="Times New Roman"/>
                <w:sz w:val="24"/>
              </w:rPr>
              <w:tab/>
            </w:r>
          </w:p>
          <w:p w:rsidR="006131D2" w:rsidRPr="006131D2" w:rsidRDefault="006131D2" w:rsidP="006131D2">
            <w:pPr>
              <w:tabs>
                <w:tab w:val="left" w:pos="3320"/>
              </w:tabs>
              <w:spacing w:before="120"/>
              <w:jc w:val="center"/>
              <w:rPr>
                <w:rFonts w:ascii="Times New Roman" w:hAnsi="Times New Roman"/>
                <w:b/>
                <w:sz w:val="24"/>
              </w:rPr>
            </w:pPr>
            <w:r w:rsidRPr="006131D2">
              <w:rPr>
                <w:rFonts w:ascii="Times New Roman" w:hAnsi="Times New Roman"/>
                <w:b/>
                <w:sz w:val="24"/>
              </w:rPr>
              <w:t>Nguyễn Thị Thu</w:t>
            </w:r>
          </w:p>
        </w:tc>
        <w:tc>
          <w:tcPr>
            <w:tcW w:w="4428" w:type="dxa"/>
          </w:tcPr>
          <w:p w:rsidR="00302956" w:rsidRPr="00302956" w:rsidRDefault="00302956" w:rsidP="00302956">
            <w:pPr>
              <w:spacing w:before="120"/>
              <w:ind w:left="720" w:hanging="720"/>
              <w:jc w:val="center"/>
              <w:rPr>
                <w:rFonts w:ascii="Times New Roman" w:hAnsi="Times New Roman"/>
                <w:sz w:val="24"/>
              </w:rPr>
            </w:pPr>
            <w:r w:rsidRPr="00302956">
              <w:rPr>
                <w:rFonts w:ascii="Times New Roman" w:hAnsi="Times New Roman"/>
                <w:sz w:val="24"/>
              </w:rPr>
              <w:t>T/M ĐẠI HỘI ĐỒNG CỔ ĐÔNG</w:t>
            </w:r>
          </w:p>
          <w:p w:rsidR="00302956" w:rsidRPr="00302956" w:rsidRDefault="00302956" w:rsidP="00302956">
            <w:pPr>
              <w:spacing w:before="120"/>
              <w:ind w:left="720" w:hanging="720"/>
              <w:jc w:val="center"/>
              <w:rPr>
                <w:rFonts w:ascii="Times New Roman" w:hAnsi="Times New Roman"/>
                <w:b/>
                <w:bCs/>
                <w:sz w:val="24"/>
              </w:rPr>
            </w:pPr>
            <w:r w:rsidRPr="00302956">
              <w:rPr>
                <w:rFonts w:ascii="Times New Roman" w:hAnsi="Times New Roman"/>
                <w:b/>
                <w:bCs/>
                <w:sz w:val="22"/>
                <w:szCs w:val="22"/>
              </w:rPr>
              <w:t>CHỦ TỌA ĐẠI HỘI</w:t>
            </w:r>
          </w:p>
          <w:p w:rsidR="006131D2" w:rsidRDefault="00302956" w:rsidP="008601F3">
            <w:pPr>
              <w:spacing w:before="120"/>
              <w:ind w:left="720" w:hanging="720"/>
              <w:jc w:val="center"/>
              <w:rPr>
                <w:rFonts w:ascii="Times New Roman" w:hAnsi="Times New Roman"/>
                <w:b/>
                <w:bCs/>
                <w:i/>
                <w:iCs/>
                <w:sz w:val="24"/>
              </w:rPr>
            </w:pPr>
            <w:r w:rsidRPr="00302956">
              <w:rPr>
                <w:rFonts w:ascii="Times New Roman" w:hAnsi="Times New Roman"/>
                <w:i/>
                <w:iCs/>
                <w:sz w:val="20"/>
                <w:szCs w:val="20"/>
              </w:rPr>
              <w:t>(đ</w:t>
            </w:r>
            <w:r>
              <w:rPr>
                <w:rFonts w:ascii="Times New Roman" w:hAnsi="Times New Roman"/>
                <w:i/>
                <w:iCs/>
                <w:sz w:val="20"/>
                <w:szCs w:val="20"/>
              </w:rPr>
              <w:t>ã</w:t>
            </w:r>
            <w:r w:rsidRPr="00302956">
              <w:rPr>
                <w:rFonts w:ascii="Times New Roman" w:hAnsi="Times New Roman"/>
                <w:i/>
                <w:iCs/>
                <w:sz w:val="20"/>
                <w:szCs w:val="20"/>
              </w:rPr>
              <w:t xml:space="preserve"> ký t</w:t>
            </w:r>
            <w:r>
              <w:rPr>
                <w:rFonts w:ascii="Times New Roman" w:hAnsi="Times New Roman"/>
                <w:i/>
                <w:iCs/>
                <w:sz w:val="20"/>
                <w:szCs w:val="20"/>
              </w:rPr>
              <w:t>ê</w:t>
            </w:r>
            <w:r w:rsidRPr="00302956">
              <w:rPr>
                <w:rFonts w:ascii="Times New Roman" w:hAnsi="Times New Roman"/>
                <w:i/>
                <w:iCs/>
                <w:sz w:val="20"/>
                <w:szCs w:val="20"/>
              </w:rPr>
              <w:t>n, đ</w:t>
            </w:r>
            <w:r>
              <w:rPr>
                <w:rFonts w:ascii="Times New Roman" w:hAnsi="Times New Roman"/>
                <w:i/>
                <w:iCs/>
                <w:sz w:val="20"/>
                <w:szCs w:val="20"/>
              </w:rPr>
              <w:t>ó</w:t>
            </w:r>
            <w:r w:rsidRPr="00302956">
              <w:rPr>
                <w:rFonts w:ascii="Times New Roman" w:hAnsi="Times New Roman"/>
                <w:i/>
                <w:iCs/>
                <w:sz w:val="20"/>
                <w:szCs w:val="20"/>
              </w:rPr>
              <w:t>ng dấu)</w:t>
            </w:r>
            <w:r w:rsidRPr="00302956">
              <w:rPr>
                <w:rFonts w:ascii="Times New Roman" w:hAnsi="Times New Roman"/>
                <w:b/>
                <w:bCs/>
                <w:i/>
                <w:iCs/>
                <w:sz w:val="24"/>
              </w:rPr>
              <w:t xml:space="preserve">     </w:t>
            </w:r>
          </w:p>
          <w:p w:rsidR="006131D2" w:rsidRDefault="006131D2" w:rsidP="008601F3">
            <w:pPr>
              <w:spacing w:before="120"/>
              <w:ind w:left="720" w:hanging="720"/>
              <w:jc w:val="center"/>
              <w:rPr>
                <w:rFonts w:ascii="Times New Roman" w:hAnsi="Times New Roman"/>
                <w:b/>
                <w:bCs/>
                <w:i/>
                <w:iCs/>
                <w:sz w:val="24"/>
              </w:rPr>
            </w:pPr>
          </w:p>
          <w:p w:rsidR="00276948" w:rsidRPr="00392F89" w:rsidRDefault="00276948" w:rsidP="006131D2">
            <w:pPr>
              <w:spacing w:before="120"/>
              <w:ind w:left="720" w:hanging="720"/>
              <w:jc w:val="center"/>
              <w:rPr>
                <w:rFonts w:ascii="Times New Roman" w:hAnsi="Times New Roman"/>
                <w:b/>
                <w:bCs/>
                <w:i/>
                <w:iCs/>
                <w:sz w:val="34"/>
              </w:rPr>
            </w:pPr>
          </w:p>
          <w:p w:rsidR="00276948" w:rsidRDefault="00276948" w:rsidP="006131D2">
            <w:pPr>
              <w:spacing w:before="120"/>
              <w:ind w:left="720" w:hanging="720"/>
              <w:jc w:val="center"/>
              <w:rPr>
                <w:rFonts w:ascii="Times New Roman" w:hAnsi="Times New Roman"/>
                <w:b/>
                <w:bCs/>
                <w:i/>
                <w:iCs/>
                <w:sz w:val="24"/>
              </w:rPr>
            </w:pPr>
          </w:p>
          <w:p w:rsidR="00302956" w:rsidRPr="006131D2" w:rsidRDefault="006131D2" w:rsidP="006131D2">
            <w:pPr>
              <w:spacing w:before="120"/>
              <w:ind w:left="720" w:hanging="720"/>
              <w:jc w:val="center"/>
              <w:rPr>
                <w:rFonts w:ascii="Times New Roman" w:hAnsi="Times New Roman"/>
                <w:b/>
                <w:bCs/>
                <w:iCs/>
                <w:sz w:val="24"/>
              </w:rPr>
            </w:pPr>
            <w:r w:rsidRPr="006131D2">
              <w:rPr>
                <w:rFonts w:ascii="Times New Roman" w:hAnsi="Times New Roman"/>
                <w:b/>
                <w:bCs/>
                <w:iCs/>
                <w:sz w:val="24"/>
              </w:rPr>
              <w:t>Dư Văn Hải</w:t>
            </w:r>
            <w:r w:rsidR="00302956" w:rsidRPr="00302956">
              <w:rPr>
                <w:rFonts w:ascii="Times New Roman" w:hAnsi="Times New Roman"/>
                <w:b/>
                <w:bCs/>
                <w:i/>
                <w:iCs/>
                <w:sz w:val="24"/>
              </w:rPr>
              <w:t xml:space="preserve">    </w:t>
            </w:r>
          </w:p>
        </w:tc>
      </w:tr>
    </w:tbl>
    <w:p w:rsidR="00302956" w:rsidRPr="00302956" w:rsidRDefault="00302956" w:rsidP="00302956">
      <w:pPr>
        <w:spacing w:before="120"/>
        <w:jc w:val="both"/>
        <w:rPr>
          <w:rFonts w:ascii="Times New Roman" w:hAnsi="Times New Roman"/>
        </w:rPr>
      </w:pPr>
    </w:p>
    <w:sectPr w:rsidR="00302956" w:rsidRPr="00302956" w:rsidSect="00392F89">
      <w:headerReference w:type="default" r:id="rId8"/>
      <w:footerReference w:type="even" r:id="rId9"/>
      <w:footerReference w:type="default" r:id="rId10"/>
      <w:pgSz w:w="11907" w:h="16840" w:code="9"/>
      <w:pgMar w:top="900" w:right="1411" w:bottom="900" w:left="1699" w:header="36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6D6" w:rsidRDefault="006606D6">
      <w:r>
        <w:separator/>
      </w:r>
    </w:p>
  </w:endnote>
  <w:endnote w:type="continuationSeparator" w:id="1">
    <w:p w:rsidR="006606D6" w:rsidRDefault="00660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Default="00523CEF" w:rsidP="00A638A9">
    <w:pPr>
      <w:pStyle w:val="Footer"/>
      <w:framePr w:wrap="around" w:vAnchor="text" w:hAnchor="margin" w:xAlign="center" w:y="1"/>
      <w:rPr>
        <w:rStyle w:val="PageNumber"/>
      </w:rPr>
    </w:pPr>
    <w:r>
      <w:rPr>
        <w:rStyle w:val="PageNumber"/>
      </w:rPr>
      <w:fldChar w:fldCharType="begin"/>
    </w:r>
    <w:r w:rsidR="00302956">
      <w:rPr>
        <w:rStyle w:val="PageNumber"/>
      </w:rPr>
      <w:instrText xml:space="preserve">PAGE  </w:instrText>
    </w:r>
    <w:r>
      <w:rPr>
        <w:rStyle w:val="PageNumber"/>
      </w:rPr>
      <w:fldChar w:fldCharType="end"/>
    </w:r>
  </w:p>
  <w:p w:rsidR="00302956" w:rsidRDefault="003029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Pr="00A638A9" w:rsidRDefault="00523CEF" w:rsidP="00A638A9">
    <w:pPr>
      <w:pStyle w:val="Footer"/>
      <w:framePr w:wrap="around" w:vAnchor="text" w:hAnchor="margin" w:xAlign="center" w:y="1"/>
      <w:rPr>
        <w:rStyle w:val="PageNumber"/>
        <w:rFonts w:ascii="Times New Roman" w:hAnsi="Times New Roman"/>
        <w:sz w:val="24"/>
      </w:rPr>
    </w:pPr>
    <w:r w:rsidRPr="00A638A9">
      <w:rPr>
        <w:rStyle w:val="PageNumber"/>
        <w:rFonts w:ascii="Times New Roman" w:hAnsi="Times New Roman"/>
        <w:sz w:val="24"/>
      </w:rPr>
      <w:fldChar w:fldCharType="begin"/>
    </w:r>
    <w:r w:rsidR="00302956" w:rsidRPr="00A638A9">
      <w:rPr>
        <w:rStyle w:val="PageNumber"/>
        <w:rFonts w:ascii="Times New Roman" w:hAnsi="Times New Roman"/>
        <w:sz w:val="24"/>
      </w:rPr>
      <w:instrText xml:space="preserve">PAGE  </w:instrText>
    </w:r>
    <w:r w:rsidRPr="00A638A9">
      <w:rPr>
        <w:rStyle w:val="PageNumber"/>
        <w:rFonts w:ascii="Times New Roman" w:hAnsi="Times New Roman"/>
        <w:sz w:val="24"/>
      </w:rPr>
      <w:fldChar w:fldCharType="separate"/>
    </w:r>
    <w:r w:rsidR="0046171B">
      <w:rPr>
        <w:rStyle w:val="PageNumber"/>
        <w:rFonts w:ascii="Times New Roman" w:hAnsi="Times New Roman"/>
        <w:noProof/>
        <w:sz w:val="24"/>
      </w:rPr>
      <w:t>4</w:t>
    </w:r>
    <w:r w:rsidRPr="00A638A9">
      <w:rPr>
        <w:rStyle w:val="PageNumber"/>
        <w:rFonts w:ascii="Times New Roman" w:hAnsi="Times New Roman"/>
        <w:sz w:val="24"/>
      </w:rPr>
      <w:fldChar w:fldCharType="end"/>
    </w:r>
  </w:p>
  <w:p w:rsidR="00302956" w:rsidRDefault="003029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6D6" w:rsidRDefault="006606D6">
      <w:r>
        <w:separator/>
      </w:r>
    </w:p>
  </w:footnote>
  <w:footnote w:type="continuationSeparator" w:id="1">
    <w:p w:rsidR="006606D6" w:rsidRDefault="00660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Default="00302956">
    <w:pPr>
      <w:pStyle w:val="Header"/>
      <w:jc w:val="right"/>
      <w:rPr>
        <w:b/>
        <w:bCs/>
        <w:sz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1E44"/>
    <w:multiLevelType w:val="multilevel"/>
    <w:tmpl w:val="C5863886"/>
    <w:lvl w:ilvl="0">
      <w:start w:val="10"/>
      <w:numFmt w:val="decimal"/>
      <w:lvlText w:val="%1."/>
      <w:lvlJc w:val="left"/>
      <w:pPr>
        <w:tabs>
          <w:tab w:val="num" w:pos="525"/>
        </w:tabs>
        <w:ind w:left="525" w:hanging="525"/>
      </w:pPr>
      <w:rPr>
        <w:rFonts w:hint="default"/>
        <w:b w:val="0"/>
        <w:i/>
      </w:rPr>
    </w:lvl>
    <w:lvl w:ilvl="1">
      <w:start w:val="2"/>
      <w:numFmt w:val="decimal"/>
      <w:lvlText w:val="%1.%2."/>
      <w:lvlJc w:val="left"/>
      <w:pPr>
        <w:tabs>
          <w:tab w:val="num" w:pos="1080"/>
        </w:tabs>
        <w:ind w:left="1080" w:hanging="720"/>
      </w:pPr>
      <w:rPr>
        <w:rFonts w:hint="default"/>
        <w:b w:val="0"/>
        <w:i/>
      </w:rPr>
    </w:lvl>
    <w:lvl w:ilvl="2">
      <w:start w:val="1"/>
      <w:numFmt w:val="decimal"/>
      <w:lvlText w:val="%1.%2.%3."/>
      <w:lvlJc w:val="left"/>
      <w:pPr>
        <w:tabs>
          <w:tab w:val="num" w:pos="1440"/>
        </w:tabs>
        <w:ind w:left="1440" w:hanging="72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600"/>
        </w:tabs>
        <w:ind w:left="3600" w:hanging="144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4680"/>
        </w:tabs>
        <w:ind w:left="4680" w:hanging="1800"/>
      </w:pPr>
      <w:rPr>
        <w:rFonts w:hint="default"/>
        <w:b w:val="0"/>
        <w:i/>
      </w:rPr>
    </w:lvl>
  </w:abstractNum>
  <w:abstractNum w:abstractNumId="1">
    <w:nsid w:val="1CA942FD"/>
    <w:multiLevelType w:val="hybridMultilevel"/>
    <w:tmpl w:val="1D9A1034"/>
    <w:lvl w:ilvl="0" w:tplc="DA3E0FF2">
      <w:numFmt w:val="bullet"/>
      <w:lvlText w:val="-"/>
      <w:lvlJc w:val="left"/>
      <w:pPr>
        <w:tabs>
          <w:tab w:val="num" w:pos="720"/>
        </w:tabs>
        <w:ind w:left="720" w:hanging="360"/>
      </w:pPr>
      <w:rPr>
        <w:rFonts w:ascii="Arial Unicode MS" w:eastAsia="Arial Unicode MS" w:hAnsi="Arial Unicode MS" w:cs="Arial Unicode MS" w:hint="eastAsia"/>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75226B"/>
    <w:multiLevelType w:val="multilevel"/>
    <w:tmpl w:val="466867F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3E4DC5"/>
    <w:multiLevelType w:val="hybridMultilevel"/>
    <w:tmpl w:val="FF4248A4"/>
    <w:lvl w:ilvl="0" w:tplc="2FC60BC0">
      <w:start w:val="3"/>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33550DED"/>
    <w:multiLevelType w:val="hybridMultilevel"/>
    <w:tmpl w:val="4B9E5110"/>
    <w:lvl w:ilvl="0" w:tplc="8726421A">
      <w:start w:val="7"/>
      <w:numFmt w:val="bullet"/>
      <w:lvlText w:val="-"/>
      <w:lvlJc w:val="left"/>
      <w:pPr>
        <w:tabs>
          <w:tab w:val="num" w:pos="1069"/>
        </w:tabs>
        <w:ind w:left="1069" w:hanging="360"/>
      </w:pPr>
      <w:rPr>
        <w:rFonts w:ascii="Times New Roman" w:eastAsia="Times New Roman" w:hAnsi="Times New Roman"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Times New Roman" w:hAnsi="Times New Roman" w:hint="default"/>
      </w:rPr>
    </w:lvl>
    <w:lvl w:ilvl="3" w:tplc="04090001" w:tentative="1">
      <w:start w:val="1"/>
      <w:numFmt w:val="bullet"/>
      <w:lvlText w:val=""/>
      <w:lvlJc w:val="left"/>
      <w:pPr>
        <w:tabs>
          <w:tab w:val="num" w:pos="3229"/>
        </w:tabs>
        <w:ind w:left="3229" w:hanging="360"/>
      </w:pPr>
      <w:rPr>
        <w:rFonts w:ascii="Times New Roman" w:hAnsi="Times New Roman"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Times New Roman" w:hAnsi="Times New Roman" w:hint="default"/>
      </w:rPr>
    </w:lvl>
    <w:lvl w:ilvl="6" w:tplc="04090001" w:tentative="1">
      <w:start w:val="1"/>
      <w:numFmt w:val="bullet"/>
      <w:lvlText w:val=""/>
      <w:lvlJc w:val="left"/>
      <w:pPr>
        <w:tabs>
          <w:tab w:val="num" w:pos="5389"/>
        </w:tabs>
        <w:ind w:left="5389" w:hanging="360"/>
      </w:pPr>
      <w:rPr>
        <w:rFonts w:ascii="Times New Roman" w:hAnsi="Times New Roman"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Times New Roman" w:hAnsi="Times New Roman" w:hint="default"/>
      </w:rPr>
    </w:lvl>
  </w:abstractNum>
  <w:abstractNum w:abstractNumId="5">
    <w:nsid w:val="3627411C"/>
    <w:multiLevelType w:val="hybridMultilevel"/>
    <w:tmpl w:val="4502AF96"/>
    <w:lvl w:ilvl="0" w:tplc="514EAE0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4966F9"/>
    <w:multiLevelType w:val="hybridMultilevel"/>
    <w:tmpl w:val="CD4681D8"/>
    <w:lvl w:ilvl="0" w:tplc="0ABC2DAE">
      <w:start w:val="1"/>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C15DE"/>
    <w:multiLevelType w:val="hybridMultilevel"/>
    <w:tmpl w:val="7396B6B8"/>
    <w:lvl w:ilvl="0" w:tplc="D67CE728">
      <w:start w:val="3"/>
      <w:numFmt w:val="bullet"/>
      <w:lvlText w:val="-"/>
      <w:lvlJc w:val="left"/>
      <w:pPr>
        <w:tabs>
          <w:tab w:val="num" w:pos="720"/>
        </w:tabs>
        <w:ind w:left="720" w:hanging="360"/>
      </w:pPr>
      <w:rPr>
        <w:rFonts w:ascii="Arial Unicode MS" w:eastAsia="Arial Unicode MS" w:hAnsi="Arial Unicode MS" w:cs="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471202"/>
    <w:multiLevelType w:val="hybridMultilevel"/>
    <w:tmpl w:val="2556A654"/>
    <w:lvl w:ilvl="0" w:tplc="2646A040">
      <w:start w:val="1"/>
      <w:numFmt w:val="decimal"/>
      <w:lvlText w:val="%1."/>
      <w:lvlJc w:val="left"/>
      <w:pPr>
        <w:tabs>
          <w:tab w:val="num" w:pos="720"/>
        </w:tabs>
        <w:ind w:left="720" w:hanging="360"/>
      </w:pPr>
      <w:rPr>
        <w:rFonts w:ascii="Times New Roman" w:hAnsi="Times New Roman"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4B1529"/>
    <w:multiLevelType w:val="hybridMultilevel"/>
    <w:tmpl w:val="7D047EE0"/>
    <w:lvl w:ilvl="0" w:tplc="7E56159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57F92D1D"/>
    <w:multiLevelType w:val="hybridMultilevel"/>
    <w:tmpl w:val="DBE6C490"/>
    <w:lvl w:ilvl="0" w:tplc="DEEA734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D58331E"/>
    <w:multiLevelType w:val="hybridMultilevel"/>
    <w:tmpl w:val="EEEA113C"/>
    <w:lvl w:ilvl="0" w:tplc="EC0E7152">
      <w:numFmt w:val="bullet"/>
      <w:lvlText w:val="-"/>
      <w:lvlJc w:val="left"/>
      <w:pPr>
        <w:tabs>
          <w:tab w:val="num" w:pos="720"/>
        </w:tabs>
        <w:ind w:left="720" w:hanging="360"/>
      </w:pPr>
      <w:rPr>
        <w:rFonts w:ascii=".VnTimeH" w:eastAsia="Times New Roman" w:hAnsi=".VnTimeH"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351774"/>
    <w:multiLevelType w:val="hybridMultilevel"/>
    <w:tmpl w:val="9B4AF7A6"/>
    <w:lvl w:ilvl="0" w:tplc="362CB0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91431"/>
    <w:multiLevelType w:val="multilevel"/>
    <w:tmpl w:val="8E4C82D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C264183"/>
    <w:multiLevelType w:val="hybridMultilevel"/>
    <w:tmpl w:val="7B805C74"/>
    <w:lvl w:ilvl="0" w:tplc="34422436">
      <w:start w:val="6"/>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70E24CC6"/>
    <w:multiLevelType w:val="hybridMultilevel"/>
    <w:tmpl w:val="D9B20E42"/>
    <w:lvl w:ilvl="0" w:tplc="D91CCB02">
      <w:start w:val="1"/>
      <w:numFmt w:val="decimal"/>
      <w:pStyle w:val="H2"/>
      <w:lvlText w:val="%1."/>
      <w:lvlJc w:val="left"/>
      <w:pPr>
        <w:tabs>
          <w:tab w:val="num" w:pos="454"/>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7B5CA2"/>
    <w:multiLevelType w:val="multilevel"/>
    <w:tmpl w:val="02AA7B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D160331"/>
    <w:multiLevelType w:val="hybridMultilevel"/>
    <w:tmpl w:val="4016E968"/>
    <w:lvl w:ilvl="0" w:tplc="8D4E82CC">
      <w:start w:val="1"/>
      <w:numFmt w:val="decimal"/>
      <w:lvlText w:val="%1."/>
      <w:lvlJc w:val="left"/>
      <w:pPr>
        <w:tabs>
          <w:tab w:val="num" w:pos="700"/>
        </w:tabs>
        <w:ind w:left="700" w:hanging="360"/>
      </w:pPr>
      <w:rPr>
        <w:rFonts w:hint="default"/>
      </w:rPr>
    </w:lvl>
    <w:lvl w:ilvl="1" w:tplc="04090019">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abstractNumId w:val="11"/>
  </w:num>
  <w:num w:numId="2">
    <w:abstractNumId w:val="16"/>
  </w:num>
  <w:num w:numId="3">
    <w:abstractNumId w:val="5"/>
  </w:num>
  <w:num w:numId="4">
    <w:abstractNumId w:val="12"/>
  </w:num>
  <w:num w:numId="5">
    <w:abstractNumId w:val="10"/>
  </w:num>
  <w:num w:numId="6">
    <w:abstractNumId w:val="9"/>
  </w:num>
  <w:num w:numId="7">
    <w:abstractNumId w:val="13"/>
  </w:num>
  <w:num w:numId="8">
    <w:abstractNumId w:val="2"/>
  </w:num>
  <w:num w:numId="9">
    <w:abstractNumId w:val="7"/>
  </w:num>
  <w:num w:numId="10">
    <w:abstractNumId w:val="1"/>
  </w:num>
  <w:num w:numId="11">
    <w:abstractNumId w:val="15"/>
  </w:num>
  <w:num w:numId="12">
    <w:abstractNumId w:val="17"/>
  </w:num>
  <w:num w:numId="13">
    <w:abstractNumId w:val="4"/>
  </w:num>
  <w:num w:numId="14">
    <w:abstractNumId w:val="8"/>
  </w:num>
  <w:num w:numId="15">
    <w:abstractNumId w:val="6"/>
  </w:num>
  <w:num w:numId="16">
    <w:abstractNumId w:val="3"/>
  </w:num>
  <w:num w:numId="17">
    <w:abstractNumId w:val="15"/>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activeWritingStyle w:appName="MSWord" w:lang="en-US" w:vendorID="64" w:dllVersion="131078" w:nlCheck="1" w:checkStyle="1"/>
  <w:activeWritingStyle w:appName="MSWord" w:lang="fr-FR" w:vendorID="64" w:dllVersion="131078" w:nlCheck="1" w:checkStyle="1"/>
  <w:stylePaneFormatFilter w:val="3F01"/>
  <w:defaultTabStop w:val="720"/>
  <w:noPunctuationKerning/>
  <w:characterSpacingControl w:val="doNotCompress"/>
  <w:footnotePr>
    <w:footnote w:id="0"/>
    <w:footnote w:id="1"/>
  </w:footnotePr>
  <w:endnotePr>
    <w:endnote w:id="0"/>
    <w:endnote w:id="1"/>
  </w:endnotePr>
  <w:compat/>
  <w:rsids>
    <w:rsidRoot w:val="00FC08D9"/>
    <w:rsid w:val="00000AAA"/>
    <w:rsid w:val="000128F2"/>
    <w:rsid w:val="000222BA"/>
    <w:rsid w:val="00024518"/>
    <w:rsid w:val="0002665D"/>
    <w:rsid w:val="000274F3"/>
    <w:rsid w:val="00033721"/>
    <w:rsid w:val="000563D0"/>
    <w:rsid w:val="00071A8D"/>
    <w:rsid w:val="00084985"/>
    <w:rsid w:val="00086EF1"/>
    <w:rsid w:val="00090278"/>
    <w:rsid w:val="00090C98"/>
    <w:rsid w:val="0009226F"/>
    <w:rsid w:val="00095AD4"/>
    <w:rsid w:val="000A75BC"/>
    <w:rsid w:val="000C1DF8"/>
    <w:rsid w:val="000E016C"/>
    <w:rsid w:val="000E7788"/>
    <w:rsid w:val="000F2BD1"/>
    <w:rsid w:val="000F47AB"/>
    <w:rsid w:val="000F5B9C"/>
    <w:rsid w:val="000F7D73"/>
    <w:rsid w:val="00120540"/>
    <w:rsid w:val="001316A1"/>
    <w:rsid w:val="001403A8"/>
    <w:rsid w:val="00143CB9"/>
    <w:rsid w:val="00145D59"/>
    <w:rsid w:val="001526DC"/>
    <w:rsid w:val="00157B50"/>
    <w:rsid w:val="00166983"/>
    <w:rsid w:val="001728FC"/>
    <w:rsid w:val="001779C3"/>
    <w:rsid w:val="001808B1"/>
    <w:rsid w:val="00180BD7"/>
    <w:rsid w:val="00181CB9"/>
    <w:rsid w:val="0019323A"/>
    <w:rsid w:val="001946D4"/>
    <w:rsid w:val="00197057"/>
    <w:rsid w:val="001A16BA"/>
    <w:rsid w:val="001A2187"/>
    <w:rsid w:val="001B1D5D"/>
    <w:rsid w:val="001B2163"/>
    <w:rsid w:val="001B2658"/>
    <w:rsid w:val="001C4D67"/>
    <w:rsid w:val="001D1029"/>
    <w:rsid w:val="001D1FA0"/>
    <w:rsid w:val="001D741F"/>
    <w:rsid w:val="001E6097"/>
    <w:rsid w:val="001E6416"/>
    <w:rsid w:val="001E7174"/>
    <w:rsid w:val="00201115"/>
    <w:rsid w:val="002043C5"/>
    <w:rsid w:val="00206F9C"/>
    <w:rsid w:val="00215C0F"/>
    <w:rsid w:val="00216477"/>
    <w:rsid w:val="002170D5"/>
    <w:rsid w:val="00225D2B"/>
    <w:rsid w:val="002305FA"/>
    <w:rsid w:val="00242273"/>
    <w:rsid w:val="00244010"/>
    <w:rsid w:val="0024530E"/>
    <w:rsid w:val="002530A2"/>
    <w:rsid w:val="00263CD3"/>
    <w:rsid w:val="00270E04"/>
    <w:rsid w:val="002762E6"/>
    <w:rsid w:val="00276948"/>
    <w:rsid w:val="002804A4"/>
    <w:rsid w:val="00282CE5"/>
    <w:rsid w:val="0028384F"/>
    <w:rsid w:val="00283E4F"/>
    <w:rsid w:val="00286295"/>
    <w:rsid w:val="00287698"/>
    <w:rsid w:val="0029422B"/>
    <w:rsid w:val="002A0626"/>
    <w:rsid w:val="002A0830"/>
    <w:rsid w:val="002A4293"/>
    <w:rsid w:val="002B40EB"/>
    <w:rsid w:val="002D5698"/>
    <w:rsid w:val="002D6343"/>
    <w:rsid w:val="002E1903"/>
    <w:rsid w:val="002E406E"/>
    <w:rsid w:val="002F0266"/>
    <w:rsid w:val="00301949"/>
    <w:rsid w:val="00302956"/>
    <w:rsid w:val="0030712D"/>
    <w:rsid w:val="0031342E"/>
    <w:rsid w:val="00321ABF"/>
    <w:rsid w:val="00323FF5"/>
    <w:rsid w:val="003312B9"/>
    <w:rsid w:val="00332F00"/>
    <w:rsid w:val="003367F9"/>
    <w:rsid w:val="0034133D"/>
    <w:rsid w:val="0035023E"/>
    <w:rsid w:val="00350BB4"/>
    <w:rsid w:val="003526EA"/>
    <w:rsid w:val="00360455"/>
    <w:rsid w:val="00367842"/>
    <w:rsid w:val="00373588"/>
    <w:rsid w:val="00387447"/>
    <w:rsid w:val="0039093B"/>
    <w:rsid w:val="00392F89"/>
    <w:rsid w:val="00393D12"/>
    <w:rsid w:val="003A0A43"/>
    <w:rsid w:val="003A13B3"/>
    <w:rsid w:val="003A6949"/>
    <w:rsid w:val="003B541A"/>
    <w:rsid w:val="003C014A"/>
    <w:rsid w:val="003C19E7"/>
    <w:rsid w:val="003C1EC3"/>
    <w:rsid w:val="003C36D2"/>
    <w:rsid w:val="003C548D"/>
    <w:rsid w:val="003C5A1C"/>
    <w:rsid w:val="003C73EB"/>
    <w:rsid w:val="003D2BDC"/>
    <w:rsid w:val="003D3BE9"/>
    <w:rsid w:val="003D75BF"/>
    <w:rsid w:val="003E0BED"/>
    <w:rsid w:val="003E1B3C"/>
    <w:rsid w:val="003E6973"/>
    <w:rsid w:val="003E757B"/>
    <w:rsid w:val="003F55DB"/>
    <w:rsid w:val="003F6A54"/>
    <w:rsid w:val="00420B9B"/>
    <w:rsid w:val="00423AFC"/>
    <w:rsid w:val="00427123"/>
    <w:rsid w:val="00427241"/>
    <w:rsid w:val="00435376"/>
    <w:rsid w:val="004556C5"/>
    <w:rsid w:val="00461111"/>
    <w:rsid w:val="0046171B"/>
    <w:rsid w:val="0047545A"/>
    <w:rsid w:val="00476829"/>
    <w:rsid w:val="004854A3"/>
    <w:rsid w:val="004902EF"/>
    <w:rsid w:val="00495508"/>
    <w:rsid w:val="004A0663"/>
    <w:rsid w:val="004C40A3"/>
    <w:rsid w:val="004D22A8"/>
    <w:rsid w:val="004D6DC9"/>
    <w:rsid w:val="004D7264"/>
    <w:rsid w:val="004E22FD"/>
    <w:rsid w:val="004F32FC"/>
    <w:rsid w:val="004F5246"/>
    <w:rsid w:val="004F7632"/>
    <w:rsid w:val="005113D9"/>
    <w:rsid w:val="00513268"/>
    <w:rsid w:val="0051735C"/>
    <w:rsid w:val="00517533"/>
    <w:rsid w:val="00523A69"/>
    <w:rsid w:val="00523CEF"/>
    <w:rsid w:val="0054735B"/>
    <w:rsid w:val="00547495"/>
    <w:rsid w:val="00547B3F"/>
    <w:rsid w:val="00554B16"/>
    <w:rsid w:val="005601CC"/>
    <w:rsid w:val="00580119"/>
    <w:rsid w:val="00583671"/>
    <w:rsid w:val="00596B4D"/>
    <w:rsid w:val="005A1E0F"/>
    <w:rsid w:val="005B61FB"/>
    <w:rsid w:val="005B6541"/>
    <w:rsid w:val="005C387E"/>
    <w:rsid w:val="005D2ECE"/>
    <w:rsid w:val="005D4640"/>
    <w:rsid w:val="005D548B"/>
    <w:rsid w:val="005D7090"/>
    <w:rsid w:val="005E1EFC"/>
    <w:rsid w:val="005E6BE1"/>
    <w:rsid w:val="005F1412"/>
    <w:rsid w:val="005F253B"/>
    <w:rsid w:val="005F457D"/>
    <w:rsid w:val="005F7B65"/>
    <w:rsid w:val="005F7CFD"/>
    <w:rsid w:val="006106C0"/>
    <w:rsid w:val="006131D2"/>
    <w:rsid w:val="00614A55"/>
    <w:rsid w:val="0062010D"/>
    <w:rsid w:val="00641594"/>
    <w:rsid w:val="00641E53"/>
    <w:rsid w:val="00643426"/>
    <w:rsid w:val="00645A06"/>
    <w:rsid w:val="00646F80"/>
    <w:rsid w:val="00652F44"/>
    <w:rsid w:val="00655931"/>
    <w:rsid w:val="00657E7A"/>
    <w:rsid w:val="00660314"/>
    <w:rsid w:val="006606D6"/>
    <w:rsid w:val="0066518E"/>
    <w:rsid w:val="006657C2"/>
    <w:rsid w:val="006662CA"/>
    <w:rsid w:val="00666D66"/>
    <w:rsid w:val="00676B94"/>
    <w:rsid w:val="00680718"/>
    <w:rsid w:val="006835DB"/>
    <w:rsid w:val="00686A0B"/>
    <w:rsid w:val="00696F69"/>
    <w:rsid w:val="006A1A14"/>
    <w:rsid w:val="006A7ABA"/>
    <w:rsid w:val="006B2CC9"/>
    <w:rsid w:val="006B3084"/>
    <w:rsid w:val="006C46DC"/>
    <w:rsid w:val="006D6A8B"/>
    <w:rsid w:val="006E2121"/>
    <w:rsid w:val="006F0362"/>
    <w:rsid w:val="006F0BE6"/>
    <w:rsid w:val="006F672F"/>
    <w:rsid w:val="0070581F"/>
    <w:rsid w:val="0072291B"/>
    <w:rsid w:val="00724773"/>
    <w:rsid w:val="007251EA"/>
    <w:rsid w:val="00731937"/>
    <w:rsid w:val="0074094F"/>
    <w:rsid w:val="007435C9"/>
    <w:rsid w:val="00746FBD"/>
    <w:rsid w:val="00753BA5"/>
    <w:rsid w:val="00754322"/>
    <w:rsid w:val="0075575D"/>
    <w:rsid w:val="007640ED"/>
    <w:rsid w:val="007659AB"/>
    <w:rsid w:val="00765CF5"/>
    <w:rsid w:val="007665A5"/>
    <w:rsid w:val="007713BC"/>
    <w:rsid w:val="007725B9"/>
    <w:rsid w:val="00773CD9"/>
    <w:rsid w:val="007840A6"/>
    <w:rsid w:val="00792C6A"/>
    <w:rsid w:val="007A4218"/>
    <w:rsid w:val="007A5F0B"/>
    <w:rsid w:val="007B1922"/>
    <w:rsid w:val="007B3CC4"/>
    <w:rsid w:val="007C68E5"/>
    <w:rsid w:val="007D14BC"/>
    <w:rsid w:val="007D5479"/>
    <w:rsid w:val="007D5B94"/>
    <w:rsid w:val="007D6E8D"/>
    <w:rsid w:val="007F5BA1"/>
    <w:rsid w:val="00805E64"/>
    <w:rsid w:val="00812ADF"/>
    <w:rsid w:val="008147B8"/>
    <w:rsid w:val="00816D85"/>
    <w:rsid w:val="00824951"/>
    <w:rsid w:val="008262B2"/>
    <w:rsid w:val="0082636A"/>
    <w:rsid w:val="00831A8D"/>
    <w:rsid w:val="00836405"/>
    <w:rsid w:val="00841D15"/>
    <w:rsid w:val="00841E51"/>
    <w:rsid w:val="00844713"/>
    <w:rsid w:val="00845ED2"/>
    <w:rsid w:val="00846EE0"/>
    <w:rsid w:val="008503E5"/>
    <w:rsid w:val="008540BB"/>
    <w:rsid w:val="008544AA"/>
    <w:rsid w:val="008601F3"/>
    <w:rsid w:val="008605AC"/>
    <w:rsid w:val="00863C94"/>
    <w:rsid w:val="00870988"/>
    <w:rsid w:val="00870EEC"/>
    <w:rsid w:val="008731AE"/>
    <w:rsid w:val="00876119"/>
    <w:rsid w:val="008775F4"/>
    <w:rsid w:val="0087772A"/>
    <w:rsid w:val="00880A8C"/>
    <w:rsid w:val="008825E4"/>
    <w:rsid w:val="00890007"/>
    <w:rsid w:val="00897577"/>
    <w:rsid w:val="008A0013"/>
    <w:rsid w:val="008A54F2"/>
    <w:rsid w:val="008C2EF0"/>
    <w:rsid w:val="008C39E0"/>
    <w:rsid w:val="008D3CAA"/>
    <w:rsid w:val="008D6C58"/>
    <w:rsid w:val="008E0F6D"/>
    <w:rsid w:val="00900747"/>
    <w:rsid w:val="00901D1D"/>
    <w:rsid w:val="00905FB4"/>
    <w:rsid w:val="00912D0A"/>
    <w:rsid w:val="00913286"/>
    <w:rsid w:val="009155CB"/>
    <w:rsid w:val="0093125E"/>
    <w:rsid w:val="00931BE2"/>
    <w:rsid w:val="00934C5D"/>
    <w:rsid w:val="009421E6"/>
    <w:rsid w:val="00944A45"/>
    <w:rsid w:val="00945FE5"/>
    <w:rsid w:val="00946DFD"/>
    <w:rsid w:val="009672B8"/>
    <w:rsid w:val="0097493E"/>
    <w:rsid w:val="009817E0"/>
    <w:rsid w:val="009862AC"/>
    <w:rsid w:val="009924C5"/>
    <w:rsid w:val="009A0629"/>
    <w:rsid w:val="009A0FA8"/>
    <w:rsid w:val="009A35B1"/>
    <w:rsid w:val="009A5FA1"/>
    <w:rsid w:val="009B15A4"/>
    <w:rsid w:val="009B521E"/>
    <w:rsid w:val="009C358A"/>
    <w:rsid w:val="009C6ED0"/>
    <w:rsid w:val="009D0687"/>
    <w:rsid w:val="009D0F8C"/>
    <w:rsid w:val="009E45CC"/>
    <w:rsid w:val="009F12C7"/>
    <w:rsid w:val="009F7757"/>
    <w:rsid w:val="00A00667"/>
    <w:rsid w:val="00A13679"/>
    <w:rsid w:val="00A214EB"/>
    <w:rsid w:val="00A31C82"/>
    <w:rsid w:val="00A31D53"/>
    <w:rsid w:val="00A323AE"/>
    <w:rsid w:val="00A34413"/>
    <w:rsid w:val="00A35AD9"/>
    <w:rsid w:val="00A37A9E"/>
    <w:rsid w:val="00A51A63"/>
    <w:rsid w:val="00A55E5F"/>
    <w:rsid w:val="00A60D1B"/>
    <w:rsid w:val="00A62A1E"/>
    <w:rsid w:val="00A638A9"/>
    <w:rsid w:val="00A70FE8"/>
    <w:rsid w:val="00A74D44"/>
    <w:rsid w:val="00A852CC"/>
    <w:rsid w:val="00A959B3"/>
    <w:rsid w:val="00A971A8"/>
    <w:rsid w:val="00AA20D9"/>
    <w:rsid w:val="00AA2C11"/>
    <w:rsid w:val="00AA4868"/>
    <w:rsid w:val="00AA581E"/>
    <w:rsid w:val="00AA779F"/>
    <w:rsid w:val="00AB6E1D"/>
    <w:rsid w:val="00AC24DE"/>
    <w:rsid w:val="00AC6A20"/>
    <w:rsid w:val="00AD08BF"/>
    <w:rsid w:val="00AF26EA"/>
    <w:rsid w:val="00AF46FA"/>
    <w:rsid w:val="00AF66C7"/>
    <w:rsid w:val="00AF7F1D"/>
    <w:rsid w:val="00B009F3"/>
    <w:rsid w:val="00B0544F"/>
    <w:rsid w:val="00B10981"/>
    <w:rsid w:val="00B1164B"/>
    <w:rsid w:val="00B1177D"/>
    <w:rsid w:val="00B11DDA"/>
    <w:rsid w:val="00B203A7"/>
    <w:rsid w:val="00B304C6"/>
    <w:rsid w:val="00B3659F"/>
    <w:rsid w:val="00B4534A"/>
    <w:rsid w:val="00B50159"/>
    <w:rsid w:val="00B5484D"/>
    <w:rsid w:val="00B5507C"/>
    <w:rsid w:val="00B5656B"/>
    <w:rsid w:val="00B61037"/>
    <w:rsid w:val="00B6215B"/>
    <w:rsid w:val="00B7437F"/>
    <w:rsid w:val="00B77DC7"/>
    <w:rsid w:val="00B813A1"/>
    <w:rsid w:val="00B91281"/>
    <w:rsid w:val="00B938DF"/>
    <w:rsid w:val="00B94373"/>
    <w:rsid w:val="00B97A76"/>
    <w:rsid w:val="00BA34B5"/>
    <w:rsid w:val="00BA3F2E"/>
    <w:rsid w:val="00BA7EDF"/>
    <w:rsid w:val="00BB0310"/>
    <w:rsid w:val="00BB4480"/>
    <w:rsid w:val="00BC182D"/>
    <w:rsid w:val="00BC62C7"/>
    <w:rsid w:val="00BD1A72"/>
    <w:rsid w:val="00BD2B48"/>
    <w:rsid w:val="00BE1F43"/>
    <w:rsid w:val="00BE2F07"/>
    <w:rsid w:val="00BE3FC5"/>
    <w:rsid w:val="00BF444D"/>
    <w:rsid w:val="00BF590E"/>
    <w:rsid w:val="00BF709C"/>
    <w:rsid w:val="00C01960"/>
    <w:rsid w:val="00C0287E"/>
    <w:rsid w:val="00C060CC"/>
    <w:rsid w:val="00C070A3"/>
    <w:rsid w:val="00C10449"/>
    <w:rsid w:val="00C10850"/>
    <w:rsid w:val="00C11398"/>
    <w:rsid w:val="00C12833"/>
    <w:rsid w:val="00C140F1"/>
    <w:rsid w:val="00C14E57"/>
    <w:rsid w:val="00C206B9"/>
    <w:rsid w:val="00C31074"/>
    <w:rsid w:val="00C3236B"/>
    <w:rsid w:val="00C406BC"/>
    <w:rsid w:val="00C5331C"/>
    <w:rsid w:val="00C545FF"/>
    <w:rsid w:val="00C6247D"/>
    <w:rsid w:val="00C627A2"/>
    <w:rsid w:val="00C750C1"/>
    <w:rsid w:val="00C811C7"/>
    <w:rsid w:val="00C82EAE"/>
    <w:rsid w:val="00C86E2E"/>
    <w:rsid w:val="00C91AC7"/>
    <w:rsid w:val="00C937A1"/>
    <w:rsid w:val="00C96001"/>
    <w:rsid w:val="00C965DB"/>
    <w:rsid w:val="00CA2974"/>
    <w:rsid w:val="00CA3700"/>
    <w:rsid w:val="00CA3AAC"/>
    <w:rsid w:val="00CB33D0"/>
    <w:rsid w:val="00CB38CE"/>
    <w:rsid w:val="00CC56C5"/>
    <w:rsid w:val="00CD4775"/>
    <w:rsid w:val="00CE0A86"/>
    <w:rsid w:val="00CF3CE8"/>
    <w:rsid w:val="00D013CC"/>
    <w:rsid w:val="00D01F21"/>
    <w:rsid w:val="00D06298"/>
    <w:rsid w:val="00D14367"/>
    <w:rsid w:val="00D206B4"/>
    <w:rsid w:val="00D23CA5"/>
    <w:rsid w:val="00D36AF8"/>
    <w:rsid w:val="00D4088F"/>
    <w:rsid w:val="00D40E66"/>
    <w:rsid w:val="00D4356A"/>
    <w:rsid w:val="00D5038A"/>
    <w:rsid w:val="00D532D7"/>
    <w:rsid w:val="00D55B8C"/>
    <w:rsid w:val="00D734AC"/>
    <w:rsid w:val="00D74C45"/>
    <w:rsid w:val="00D754A3"/>
    <w:rsid w:val="00D76106"/>
    <w:rsid w:val="00D803E1"/>
    <w:rsid w:val="00D80633"/>
    <w:rsid w:val="00D81055"/>
    <w:rsid w:val="00D8382E"/>
    <w:rsid w:val="00D840F5"/>
    <w:rsid w:val="00D86E90"/>
    <w:rsid w:val="00D8754C"/>
    <w:rsid w:val="00D95199"/>
    <w:rsid w:val="00D959FC"/>
    <w:rsid w:val="00D9627A"/>
    <w:rsid w:val="00D9642C"/>
    <w:rsid w:val="00DA158A"/>
    <w:rsid w:val="00DB0799"/>
    <w:rsid w:val="00DB603B"/>
    <w:rsid w:val="00DC02FA"/>
    <w:rsid w:val="00DE4A88"/>
    <w:rsid w:val="00DE4FF9"/>
    <w:rsid w:val="00DE52C1"/>
    <w:rsid w:val="00DF5A62"/>
    <w:rsid w:val="00DF6023"/>
    <w:rsid w:val="00E14369"/>
    <w:rsid w:val="00E15473"/>
    <w:rsid w:val="00E312F0"/>
    <w:rsid w:val="00E33742"/>
    <w:rsid w:val="00E37DE0"/>
    <w:rsid w:val="00E40915"/>
    <w:rsid w:val="00E41CB1"/>
    <w:rsid w:val="00E53DED"/>
    <w:rsid w:val="00E569C1"/>
    <w:rsid w:val="00E61422"/>
    <w:rsid w:val="00E72505"/>
    <w:rsid w:val="00E745E5"/>
    <w:rsid w:val="00E750D6"/>
    <w:rsid w:val="00E764AF"/>
    <w:rsid w:val="00E853B7"/>
    <w:rsid w:val="00E876E5"/>
    <w:rsid w:val="00E97B9C"/>
    <w:rsid w:val="00EA47BE"/>
    <w:rsid w:val="00EB4C32"/>
    <w:rsid w:val="00EC2742"/>
    <w:rsid w:val="00ED7EB6"/>
    <w:rsid w:val="00EE1A2E"/>
    <w:rsid w:val="00EF5040"/>
    <w:rsid w:val="00EF627E"/>
    <w:rsid w:val="00EF7698"/>
    <w:rsid w:val="00F0201B"/>
    <w:rsid w:val="00F02AC3"/>
    <w:rsid w:val="00F055B2"/>
    <w:rsid w:val="00F126ED"/>
    <w:rsid w:val="00F172BC"/>
    <w:rsid w:val="00F22295"/>
    <w:rsid w:val="00F228A0"/>
    <w:rsid w:val="00F2293D"/>
    <w:rsid w:val="00F24D1B"/>
    <w:rsid w:val="00F26F47"/>
    <w:rsid w:val="00F3550A"/>
    <w:rsid w:val="00F35D08"/>
    <w:rsid w:val="00F45174"/>
    <w:rsid w:val="00F55BD6"/>
    <w:rsid w:val="00F61B24"/>
    <w:rsid w:val="00F67461"/>
    <w:rsid w:val="00F7084B"/>
    <w:rsid w:val="00F73515"/>
    <w:rsid w:val="00F81E3D"/>
    <w:rsid w:val="00F83388"/>
    <w:rsid w:val="00F841A8"/>
    <w:rsid w:val="00F86ABD"/>
    <w:rsid w:val="00F935EC"/>
    <w:rsid w:val="00F93660"/>
    <w:rsid w:val="00F93DB2"/>
    <w:rsid w:val="00FA0B90"/>
    <w:rsid w:val="00FA277F"/>
    <w:rsid w:val="00FA5C90"/>
    <w:rsid w:val="00FA6305"/>
    <w:rsid w:val="00FA736A"/>
    <w:rsid w:val="00FB0211"/>
    <w:rsid w:val="00FB227C"/>
    <w:rsid w:val="00FB35BE"/>
    <w:rsid w:val="00FB5E78"/>
    <w:rsid w:val="00FB7875"/>
    <w:rsid w:val="00FC08D9"/>
    <w:rsid w:val="00FC251D"/>
    <w:rsid w:val="00FC3A96"/>
    <w:rsid w:val="00FC5766"/>
    <w:rsid w:val="00FC6474"/>
    <w:rsid w:val="00FD0CCE"/>
    <w:rsid w:val="00FD3989"/>
    <w:rsid w:val="00FD41E5"/>
    <w:rsid w:val="00FD5451"/>
    <w:rsid w:val="00FD7453"/>
    <w:rsid w:val="00FE3538"/>
    <w:rsid w:val="00FE42EC"/>
    <w:rsid w:val="00FE5F44"/>
    <w:rsid w:val="00FE6DD5"/>
    <w:rsid w:val="00FE7353"/>
    <w:rsid w:val="00FF2140"/>
    <w:rsid w:val="00FF6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CEF"/>
    <w:rPr>
      <w:rFonts w:ascii=".VnTime" w:hAnsi=".VnTime"/>
      <w:sz w:val="28"/>
      <w:szCs w:val="24"/>
    </w:rPr>
  </w:style>
  <w:style w:type="paragraph" w:styleId="Heading1">
    <w:name w:val="heading 1"/>
    <w:basedOn w:val="Normal"/>
    <w:next w:val="Normal"/>
    <w:qFormat/>
    <w:rsid w:val="00523CEF"/>
    <w:pPr>
      <w:keepNext/>
      <w:spacing w:line="340" w:lineRule="atLeast"/>
      <w:jc w:val="both"/>
      <w:outlineLvl w:val="0"/>
    </w:pPr>
    <w:rPr>
      <w:b/>
      <w:bCs/>
      <w:lang w:val="es-AR"/>
    </w:rPr>
  </w:style>
  <w:style w:type="paragraph" w:styleId="Heading2">
    <w:name w:val="heading 2"/>
    <w:basedOn w:val="Normal"/>
    <w:next w:val="Normal"/>
    <w:qFormat/>
    <w:rsid w:val="004854A3"/>
    <w:pPr>
      <w:keepNext/>
      <w:spacing w:before="240" w:after="60"/>
      <w:outlineLvl w:val="1"/>
    </w:pPr>
    <w:rPr>
      <w:rFonts w:ascii="Arial" w:hAnsi="Arial" w:cs="Arial"/>
      <w:b/>
      <w:bCs/>
      <w:i/>
      <w:iCs/>
      <w:szCs w:val="28"/>
    </w:rPr>
  </w:style>
  <w:style w:type="paragraph" w:styleId="Heading5">
    <w:name w:val="heading 5"/>
    <w:basedOn w:val="Normal"/>
    <w:next w:val="Normal"/>
    <w:qFormat/>
    <w:rsid w:val="00435376"/>
    <w:pPr>
      <w:spacing w:before="240" w:after="60"/>
      <w:outlineLvl w:val="4"/>
    </w:pPr>
    <w:rPr>
      <w:b/>
      <w:bCs/>
      <w:i/>
      <w:iCs/>
      <w:sz w:val="26"/>
      <w:szCs w:val="26"/>
    </w:rPr>
  </w:style>
  <w:style w:type="paragraph" w:styleId="Heading9">
    <w:name w:val="heading 9"/>
    <w:basedOn w:val="Normal"/>
    <w:next w:val="Normal"/>
    <w:qFormat/>
    <w:rsid w:val="0043537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3CEF"/>
    <w:pPr>
      <w:spacing w:line="340" w:lineRule="atLeast"/>
      <w:jc w:val="center"/>
    </w:pPr>
    <w:rPr>
      <w:rFonts w:ascii=".VnTimeH" w:hAnsi=".VnTimeH"/>
      <w:b/>
      <w:bCs/>
    </w:rPr>
  </w:style>
  <w:style w:type="paragraph" w:styleId="Header">
    <w:name w:val="header"/>
    <w:basedOn w:val="Normal"/>
    <w:rsid w:val="00523CEF"/>
    <w:pPr>
      <w:tabs>
        <w:tab w:val="center" w:pos="4320"/>
        <w:tab w:val="right" w:pos="8640"/>
      </w:tabs>
    </w:pPr>
  </w:style>
  <w:style w:type="paragraph" w:styleId="Footer">
    <w:name w:val="footer"/>
    <w:basedOn w:val="Normal"/>
    <w:rsid w:val="00523CEF"/>
    <w:pPr>
      <w:tabs>
        <w:tab w:val="center" w:pos="4320"/>
        <w:tab w:val="right" w:pos="8640"/>
      </w:tabs>
    </w:pPr>
  </w:style>
  <w:style w:type="character" w:styleId="PageNumber">
    <w:name w:val="page number"/>
    <w:basedOn w:val="DefaultParagraphFont"/>
    <w:rsid w:val="00523CEF"/>
  </w:style>
  <w:style w:type="table" w:styleId="TableGrid">
    <w:name w:val="Table Grid"/>
    <w:basedOn w:val="TableNormal"/>
    <w:rsid w:val="00740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73515"/>
    <w:rPr>
      <w:rFonts w:ascii="Tahoma" w:hAnsi="Tahoma" w:cs="Tahoma"/>
      <w:sz w:val="16"/>
      <w:szCs w:val="16"/>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913286"/>
    <w:pPr>
      <w:spacing w:after="160" w:line="240" w:lineRule="exact"/>
    </w:pPr>
    <w:rPr>
      <w:rFonts w:ascii="Tahoma" w:eastAsia="PMingLiU" w:hAnsi="Tahoma"/>
      <w:sz w:val="20"/>
      <w:szCs w:val="20"/>
    </w:rPr>
  </w:style>
  <w:style w:type="paragraph" w:customStyle="1" w:styleId="H2">
    <w:name w:val="H2"/>
    <w:basedOn w:val="Heading2"/>
    <w:rsid w:val="004854A3"/>
    <w:pPr>
      <w:numPr>
        <w:numId w:val="11"/>
      </w:numPr>
      <w:spacing w:before="120" w:after="120"/>
      <w:jc w:val="both"/>
    </w:pPr>
    <w:rPr>
      <w:rFonts w:ascii="Arial Unicode MS" w:eastAsia="Arial Unicode MS" w:hAnsi="Arial Unicode MS" w:cs="Arial Unicode MS"/>
      <w:i w:val="0"/>
      <w:sz w:val="24"/>
      <w:szCs w:val="24"/>
    </w:rPr>
  </w:style>
  <w:style w:type="paragraph" w:customStyle="1" w:styleId="Default">
    <w:name w:val="Default"/>
    <w:link w:val="DefaultChar"/>
    <w:rsid w:val="004854A3"/>
    <w:pPr>
      <w:autoSpaceDE w:val="0"/>
      <w:autoSpaceDN w:val="0"/>
      <w:adjustRightInd w:val="0"/>
    </w:pPr>
    <w:rPr>
      <w:color w:val="000000"/>
      <w:sz w:val="24"/>
      <w:szCs w:val="24"/>
    </w:rPr>
  </w:style>
  <w:style w:type="character" w:customStyle="1" w:styleId="DefaultChar">
    <w:name w:val="Default Char"/>
    <w:basedOn w:val="DefaultParagraphFont"/>
    <w:link w:val="Default"/>
    <w:rsid w:val="004854A3"/>
    <w:rPr>
      <w:color w:val="000000"/>
      <w:sz w:val="24"/>
      <w:szCs w:val="24"/>
      <w:lang w:val="en-US" w:eastAsia="en-US" w:bidi="ar-SA"/>
    </w:rPr>
  </w:style>
  <w:style w:type="paragraph" w:styleId="BodyTextIndent">
    <w:name w:val="Body Text Indent"/>
    <w:basedOn w:val="Normal"/>
    <w:rsid w:val="00FC251D"/>
    <w:pPr>
      <w:spacing w:after="120"/>
      <w:ind w:left="360"/>
    </w:pPr>
  </w:style>
  <w:style w:type="paragraph" w:styleId="BodyText3">
    <w:name w:val="Body Text 3"/>
    <w:basedOn w:val="Normal"/>
    <w:link w:val="BodyText3Char"/>
    <w:rsid w:val="00283E4F"/>
    <w:pPr>
      <w:spacing w:after="120"/>
    </w:pPr>
    <w:rPr>
      <w:sz w:val="16"/>
      <w:szCs w:val="16"/>
    </w:rPr>
  </w:style>
  <w:style w:type="character" w:customStyle="1" w:styleId="BodyText3Char">
    <w:name w:val="Body Text 3 Char"/>
    <w:basedOn w:val="DefaultParagraphFont"/>
    <w:link w:val="BodyText3"/>
    <w:rsid w:val="00283E4F"/>
    <w:rPr>
      <w:rFonts w:ascii=".VnTime" w:hAnsi=".VnTime"/>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MU9f0qw/XekxfHfTCHpI7EetB8c=</DigestValue>
    </Reference>
    <Reference URI="#idOfficeObject" Type="http://www.w3.org/2000/09/xmldsig#Object">
      <DigestMethod Algorithm="http://www.w3.org/2000/09/xmldsig#sha1"/>
      <DigestValue>LifAoX8W15b5x3p0+ztkb0SAg8s=</DigestValue>
    </Reference>
  </SignedInfo>
  <SignatureValue>
    WEx3vxPKUzgnuPqqR5zwLQ4sgV/ys5/UKp3GMxEe2Y47lSX7SSWeQrDjGHt0UMF+3TErPePW
    Eu63dmII/X1p4J1hVGoUfB0NIGJSn+mOFKkUAEpPKbmnUwOtZTC5BD40JI5fTch2uteCM2oJ
    b2M3aMIyqsAYHTN8UB7eKBgfx0c=
  </SignatureValue>
  <KeyInfo>
    <KeyValue>
      <RSAKeyValue>
        <Modulus>
            3aUm290BHXbADKiWtl4ftmHc9i9kJuf2EcjVSbchiBVScnn4XIqnkcZflHPqbOQpm51njqnC
            c42PIjXUCnnDuzXyiT+QQDDhgvgMeZn8eTHq1xLDMeMF1cQULzWw385jaoGTyLCTCl2XFN+O
            KDUnoxqkfcnKVhxSt4nkzasjJBc=
          </Modulus>
        <Exponent>AQAB</Exponent>
      </RSAKeyValue>
    </KeyValue>
    <X509Data>
      <X509Certificate>
          MIIGQDCCBCigAwIBAgIQVAHRl8dER4o89t+GwCFrTDANBgkqhkiG9w0BAQUFADBpMQswCQYD
          VQQGEwJWTjETMBEGA1UEChMKVk5QVCBHcm91cDEeMBwGA1UECxMVVk5QVC1DQSBUcnVzdCBO
          ZXR3b3JrMSUwIwYDVQQDExxWTlBUIENlcnRpZmljYXRpb24gQXV0aG9yaXR5MB4XDTExMDgz
          MTA4NDgzMFoXDTE0MDMwMzA4NDgzMFowggEFMQswCQYDVQQGEwJWTjEVMBMGA1UECAwMSOG6
          o2kgUGjDsm5nMRUwEwYDVQQHDAxI4buTbmcgQsOgbmcxODA2BgNVBAoML0PDlE5HIFRZIEPh
          u5QgUEjhuqZOIFZJQ0VNIEJBTyBCw4wgSOG6okkgUEjDkk5HMSEwHwYDVQQLDBhUw4BJIENI
          w41OSCAtIEvhur4gVE/DgU4xMDAuBgNVBAwMJ1RyxrDhu59uZyBwaMOybmcgS+G6vyB0b8Oh
          biBUw6BpIGNow61uaDEZMBcGA1UEAwwQSE/DgE5HIEtJTSBZ4bq+TjEeMBwGCgmSJomT8ixk
          AQEMDkNNTkQ6MDMwNjUwMTg0MIGfMA0GCSqGSIb3DQEBAQUAA4GNADCBiQKBgQDdpSbb3QEd
          dsAMqJa2Xh+2Ydz2L2Qm5/YRyNVJtyGIFVJyefhciqeRxl+Uc+ps5CmbnWeOqcJzjY8iNdQK
          ecO7NfKJP5BAMOGC+Ax5mfx5MerXEsMx4wXVxBQvNbDfzmNqgZPIsJMKXZcU344oNSejGqR9
          ycpWHFK3ieTNqyMkFwIDAQABo4IByDCCAcQwcAYIKwYBBQUHAQEEZDBiMDIGCCsGAQUFBzAC
          hiZodHRwOi8vcHViLnZucHQtY2Eudm4vY2VydHMvdm5wdGNhLmNlcjAsBggrBgEFBQcwAYYg
          aHR0cDovL29jc3Audm5wdC1jYS52bi9yZXNwb25kZXIwHQYDVR0OBBYEFAInEVjW8IOvlnz1
          8R0Ofy31H1KzMAwGA1UdEwEB/wQCMAAwHwYDVR0jBBgwFoAUBmnA1dUCihWNRn3pfOJoClWs
          aq8wdgYDVR0gBG8wbTA0BgkrBgEEAYH6OgMwJzAlBggrBgEFBQcCARYZaHR0cDovL3B1Yi52
          bnB0LWNhLnZuL3JwYTA1BgsrBgEEAYH6OgMBAjAmMCQGCCsGAQUFBwICMBgeFgBTAEkARAAt
          AFAAMQAuADAALQAxAHkwMQYDVR0fBCowKDAmoCSgIoYgaHR0cDovL2NybC52bnB0LWNhLnZu
          L3ZucHRjYS5jcmwwDgYDVR0PAQH/BAQDAgTwMCkGA1UdJQQiMCAGCCsGAQUFBwMCBggrBgEF
          BQcDBAYKKwYBBAGCNwoDDDAcBgNVHREEFTATgRF5ZW5oY3BjQGdtYWlsLmNvbTANBgkqhkiG
          9w0BAQUFAAOCAgEALE3HGmEf3QSb8zUEUOdbfNY1i30LBIa6pMTClOzAuYNcOwcTYZeisU2o
          enqbx3DgbC65De5GTBtwUUqhv2u86Sp4QHvwtjiVoF6yt0Dg66+VEP1hgjhBEPfTwsfjLKL8
          pfToPhBTeT+bFqULjJBzfBe94T+eF1wCGhBJSCEmSh7glVhZMsY/0RcABtjrJ2hDfiGCHS4M
          20ZWDsdl872uVC5UEz3shfSnAaHuZ2WJh/53AXu6o40l7aCzaU+jNZJS06pNuTiXNYwZupQM
          xRas7fIi8UllAO91Vhacdc0iK3uZKQjnDhX6fYb4ekRukRwe6KH5fkw8WomjDDKl+9GUMOkm
          Bn+BDszGCzhgf46KrKwSqUkL7riUoJrlcqd2NBevEP7wQDPGBH08JycR/uI+EbeRVemWy1Sn
          QVPZ2sk4jlrGqdpR42Rd1J3aZp3x3pFFv+HQ1dsiGjAwRzZdke4jC2uY8ov2k1vaQHPY2Gtx
          LmHUKSk8adPYfny5Vd5q1SWJPqofmVd3Ykne8yFHNth+QUb09RnSYN59nNTSogapc0SBCjGv
          KZ5svT2wmZZAeo+l4JKEIu5q9wbymL0+ZIYhGLgV3pDQGX8T/Givum8PfLoN4dEXso2Y1oHb
          mDDQYeBHaLDSwKliHEmh+Gh8BYox5S62tTW1BBP7+6YBRcaAmX8=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u2QxMjydedoCSeEPmILKQozRaMY=</DigestValue>
      </Reference>
      <Reference URI="/word/document.xml?ContentType=application/vnd.openxmlformats-officedocument.wordprocessingml.document.main+xml">
        <DigestMethod Algorithm="http://www.w3.org/2000/09/xmldsig#sha1"/>
        <DigestValue>SJ6hZnGUfg79isTUd/s/C6G9EZc=</DigestValue>
      </Reference>
      <Reference URI="/word/endnotes.xml?ContentType=application/vnd.openxmlformats-officedocument.wordprocessingml.endnotes+xml">
        <DigestMethod Algorithm="http://www.w3.org/2000/09/xmldsig#sha1"/>
        <DigestValue>otyzqoEvQJZM7l/TVAhbHTKKnrQ=</DigestValue>
      </Reference>
      <Reference URI="/word/fontTable.xml?ContentType=application/vnd.openxmlformats-officedocument.wordprocessingml.fontTable+xml">
        <DigestMethod Algorithm="http://www.w3.org/2000/09/xmldsig#sha1"/>
        <DigestValue>jiepEWrELCWmyLKeUDuavHns5w4=</DigestValue>
      </Reference>
      <Reference URI="/word/footer1.xml?ContentType=application/vnd.openxmlformats-officedocument.wordprocessingml.footer+xml">
        <DigestMethod Algorithm="http://www.w3.org/2000/09/xmldsig#sha1"/>
        <DigestValue>Ya6TUCrhtdw7w4h+aUh13hKZxMU=</DigestValue>
      </Reference>
      <Reference URI="/word/footer2.xml?ContentType=application/vnd.openxmlformats-officedocument.wordprocessingml.footer+xml">
        <DigestMethod Algorithm="http://www.w3.org/2000/09/xmldsig#sha1"/>
        <DigestValue>4z3wh3GYPN3W6+YWEal59mSy63s=</DigestValue>
      </Reference>
      <Reference URI="/word/footnotes.xml?ContentType=application/vnd.openxmlformats-officedocument.wordprocessingml.footnotes+xml">
        <DigestMethod Algorithm="http://www.w3.org/2000/09/xmldsig#sha1"/>
        <DigestValue>A4k4onLkkHXUSQ9dmH2LQVYUPRk=</DigestValue>
      </Reference>
      <Reference URI="/word/header1.xml?ContentType=application/vnd.openxmlformats-officedocument.wordprocessingml.header+xml">
        <DigestMethod Algorithm="http://www.w3.org/2000/09/xmldsig#sha1"/>
        <DigestValue>4QZcB8o809iqNulSmuZzqvAcZLw=</DigestValue>
      </Reference>
      <Reference URI="/word/media/image1.wmf?ContentType=image/x-wmf">
        <DigestMethod Algorithm="http://www.w3.org/2000/09/xmldsig#sha1"/>
        <DigestValue>Qg0eKMeAWPp6XbifNA/bW4BAHj0=</DigestValue>
      </Reference>
      <Reference URI="/word/numbering.xml?ContentType=application/vnd.openxmlformats-officedocument.wordprocessingml.numbering+xml">
        <DigestMethod Algorithm="http://www.w3.org/2000/09/xmldsig#sha1"/>
        <DigestValue>LCKL5IuZWdSfmruXNVno9eEZekc=</DigestValue>
      </Reference>
      <Reference URI="/word/settings.xml?ContentType=application/vnd.openxmlformats-officedocument.wordprocessingml.settings+xml">
        <DigestMethod Algorithm="http://www.w3.org/2000/09/xmldsig#sha1"/>
        <DigestValue>dRNDvC4DtO4rC9xkQQFcnt1TP+U=</DigestValue>
      </Reference>
      <Reference URI="/word/styles.xml?ContentType=application/vnd.openxmlformats-officedocument.wordprocessingml.styles+xml">
        <DigestMethod Algorithm="http://www.w3.org/2000/09/xmldsig#sha1"/>
        <DigestValue>Cjm25Y/beyf3ih+Ggsp52NCeCF0=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2013-04-26T09:38:52Z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4581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C«ng ty cæ phÇn</vt:lpstr>
    </vt:vector>
  </TitlesOfParts>
  <Company>msc</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cæ phÇn</dc:title>
  <dc:subject/>
  <dc:creator>thuytt</dc:creator>
  <cp:keywords/>
  <dc:description/>
  <cp:lastModifiedBy>TP</cp:lastModifiedBy>
  <cp:revision>3</cp:revision>
  <cp:lastPrinted>2013-04-26T08:54:00Z</cp:lastPrinted>
  <dcterms:created xsi:type="dcterms:W3CDTF">2013-04-26T09:31:00Z</dcterms:created>
  <dcterms:modified xsi:type="dcterms:W3CDTF">2013-04-26T09:34:00Z</dcterms:modified>
</cp:coreProperties>
</file>